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0DAF" w:rsidRDefault="00D8735F">
      <w:pPr>
        <w:pStyle w:val="Title"/>
      </w:pPr>
      <w:r>
        <w:rPr>
          <w:noProof/>
          <w:lang w:eastAsia="en-US"/>
        </w:rPr>
        <w:drawing>
          <wp:anchor distT="0" distB="0" distL="114300" distR="114300" simplePos="0" relativeHeight="251659264" behindDoc="0" locked="0" layoutInCell="1" allowOverlap="1" wp14:anchorId="41C4667A" wp14:editId="269C1D34">
            <wp:simplePos x="0" y="0"/>
            <wp:positionH relativeFrom="margin">
              <wp:posOffset>1985010</wp:posOffset>
            </wp:positionH>
            <wp:positionV relativeFrom="page">
              <wp:posOffset>799465</wp:posOffset>
            </wp:positionV>
            <wp:extent cx="4323080" cy="1339850"/>
            <wp:effectExtent l="0" t="0" r="1270" b="0"/>
            <wp:wrapThrough wrapText="bothSides">
              <wp:wrapPolygon edited="0">
                <wp:start x="0" y="0"/>
                <wp:lineTo x="0" y="21191"/>
                <wp:lineTo x="21511" y="21191"/>
                <wp:lineTo x="21511" y="0"/>
                <wp:lineTo x="0" y="0"/>
              </wp:wrapPolygon>
            </wp:wrapThrough>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page-image1.jpg"/>
                    <pic:cNvPicPr/>
                  </pic:nvPicPr>
                  <pic:blipFill>
                    <a:blip r:embed="rId7">
                      <a:extLst>
                        <a:ext uri="{28A0092B-C50C-407E-A947-70E740481C1C}">
                          <a14:useLocalDpi xmlns:a14="http://schemas.microsoft.com/office/drawing/2010/main" val="0"/>
                        </a:ext>
                      </a:extLst>
                    </a:blip>
                    <a:stretch>
                      <a:fillRect/>
                    </a:stretch>
                  </pic:blipFill>
                  <pic:spPr>
                    <a:xfrm>
                      <a:off x="0" y="0"/>
                      <a:ext cx="4323080" cy="1339850"/>
                    </a:xfrm>
                    <a:prstGeom prst="rect">
                      <a:avLst/>
                    </a:prstGeom>
                  </pic:spPr>
                </pic:pic>
              </a:graphicData>
            </a:graphic>
            <wp14:sizeRelH relativeFrom="margin">
              <wp14:pctWidth>0</wp14:pctWidth>
            </wp14:sizeRelH>
            <wp14:sizeRelV relativeFrom="margin">
              <wp14:pctHeight>0</wp14:pctHeight>
            </wp14:sizeRelV>
          </wp:anchor>
        </w:drawing>
      </w:r>
    </w:p>
    <w:p w:rsidR="00370DAF" w:rsidRDefault="00370DAF">
      <w:pPr>
        <w:pStyle w:val="Subtitle"/>
      </w:pPr>
    </w:p>
    <w:p w:rsidR="00370DAF" w:rsidRDefault="00370DAF">
      <w:pPr>
        <w:pStyle w:val="Heading5"/>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Structure layout table"/>
      </w:tblPr>
      <w:tblGrid>
        <w:gridCol w:w="4950"/>
        <w:gridCol w:w="4986"/>
      </w:tblGrid>
      <w:tr w:rsidR="00370DAF" w:rsidTr="00C453BF">
        <w:tc>
          <w:tcPr>
            <w:tcW w:w="4950" w:type="dxa"/>
          </w:tcPr>
          <w:p w:rsidR="00370DAF" w:rsidRDefault="000F01EB">
            <w:pPr>
              <w:spacing w:after="160" w:line="259" w:lineRule="auto"/>
            </w:pPr>
            <w:r>
              <w:rPr>
                <w:noProof/>
                <w:lang w:eastAsia="en-US"/>
              </w:rPr>
              <w:drawing>
                <wp:inline distT="0" distB="0" distL="0" distR="0">
                  <wp:extent cx="3108960" cy="7772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 Fungus 2.jpg"/>
                          <pic:cNvPicPr/>
                        </pic:nvPicPr>
                        <pic:blipFill>
                          <a:blip r:embed="rId8">
                            <a:extLst>
                              <a:ext uri="{28A0092B-C50C-407E-A947-70E740481C1C}">
                                <a14:useLocalDpi xmlns:a14="http://schemas.microsoft.com/office/drawing/2010/main" val="0"/>
                              </a:ext>
                            </a:extLst>
                          </a:blip>
                          <a:stretch>
                            <a:fillRect/>
                          </a:stretch>
                        </pic:blipFill>
                        <pic:spPr>
                          <a:xfrm>
                            <a:off x="0" y="0"/>
                            <a:ext cx="3122004" cy="780501"/>
                          </a:xfrm>
                          <a:prstGeom prst="rect">
                            <a:avLst/>
                          </a:prstGeom>
                        </pic:spPr>
                      </pic:pic>
                    </a:graphicData>
                  </a:graphic>
                </wp:inline>
              </w:drawing>
            </w:r>
          </w:p>
          <w:p w:rsidR="00370DAF" w:rsidRDefault="00BE414F">
            <w:pPr>
              <w:pStyle w:val="Heading1"/>
              <w:outlineLvl w:val="0"/>
            </w:pPr>
            <w:r>
              <w:t xml:space="preserve">Launching </w:t>
            </w:r>
            <w:r w:rsidR="008807DB">
              <w:t xml:space="preserve">MSGERC </w:t>
            </w:r>
            <w:r>
              <w:t>Doctor Fungus</w:t>
            </w:r>
          </w:p>
          <w:p w:rsidR="00370DAF" w:rsidRDefault="001C4852">
            <w:pPr>
              <w:pStyle w:val="Heading6"/>
              <w:spacing w:after="160"/>
              <w:outlineLvl w:val="5"/>
              <w:rPr>
                <w:rFonts w:eastAsiaTheme="minorEastAsia" w:cstheme="minorBidi"/>
                <w:color w:val="595959" w:themeColor="text1" w:themeTint="A6"/>
              </w:rPr>
            </w:pPr>
            <w:r>
              <w:t>We are excited to announce that we are officially launching the updated Doctor Fungus Website (</w:t>
            </w:r>
            <w:hyperlink r:id="rId9" w:history="1">
              <w:r w:rsidRPr="004D53F2">
                <w:rPr>
                  <w:rStyle w:val="Hyperlink"/>
                </w:rPr>
                <w:t>http://msgercdoctorfungus.com</w:t>
              </w:r>
            </w:hyperlink>
            <w:r>
              <w:t xml:space="preserve">).  </w:t>
            </w:r>
            <w:r w:rsidRPr="001C4852">
              <w:rPr>
                <w:rFonts w:eastAsiaTheme="minorEastAsia" w:cstheme="minorBidi"/>
                <w:color w:val="595959" w:themeColor="text1" w:themeTint="A6"/>
              </w:rPr>
              <w:t xml:space="preserve">With the formation of the new </w:t>
            </w:r>
            <w:hyperlink r:id="rId10" w:history="1">
              <w:r w:rsidRPr="001C4852">
                <w:rPr>
                  <w:rFonts w:eastAsiaTheme="minorEastAsia" w:cstheme="minorBidi"/>
                  <w:color w:val="0000FF"/>
                  <w:u w:val="single"/>
                </w:rPr>
                <w:t>MSGERC</w:t>
              </w:r>
            </w:hyperlink>
            <w:r w:rsidRPr="001C4852">
              <w:rPr>
                <w:rFonts w:eastAsiaTheme="minorEastAsia" w:cstheme="minorBidi"/>
                <w:color w:val="595959" w:themeColor="text1" w:themeTint="A6"/>
              </w:rPr>
              <w:t xml:space="preserve"> in 2014, our mission to update and relaunch Doctor Fungus became a critical goal. The compilation of mycology information contained </w:t>
            </w:r>
            <w:r>
              <w:rPr>
                <w:rFonts w:eastAsiaTheme="minorEastAsia" w:cstheme="minorBidi"/>
                <w:color w:val="595959" w:themeColor="text1" w:themeTint="A6"/>
              </w:rPr>
              <w:t>in the site</w:t>
            </w:r>
            <w:r w:rsidRPr="001C4852">
              <w:rPr>
                <w:rFonts w:eastAsiaTheme="minorEastAsia" w:cstheme="minorBidi"/>
                <w:color w:val="595959" w:themeColor="text1" w:themeTint="A6"/>
              </w:rPr>
              <w:t xml:space="preserve"> includes combinations of older content from the earlier Doctor Fungus site, </w:t>
            </w:r>
            <w:r>
              <w:rPr>
                <w:rFonts w:eastAsiaTheme="minorEastAsia" w:cstheme="minorBidi"/>
                <w:color w:val="595959" w:themeColor="text1" w:themeTint="A6"/>
              </w:rPr>
              <w:t xml:space="preserve">and is </w:t>
            </w:r>
            <w:r w:rsidRPr="001C4852">
              <w:rPr>
                <w:rFonts w:eastAsiaTheme="minorEastAsia" w:cstheme="minorBidi"/>
                <w:color w:val="595959" w:themeColor="text1" w:themeTint="A6"/>
              </w:rPr>
              <w:t>now paired with emerging updates.  New material is being continuously revised and updated by key opinion leaders in medical mycology and the Doctor Fungus Editorial Team.  We are also featuring Doctor Fungus “Case of the Month”, extensive fungal resources, important research news, information on emerging fungal infections, and features from other medical mycology groups.  We will also provide links to continuing e</w:t>
            </w:r>
            <w:r>
              <w:rPr>
                <w:rFonts w:eastAsiaTheme="minorEastAsia" w:cstheme="minorBidi"/>
                <w:color w:val="595959" w:themeColor="text1" w:themeTint="A6"/>
              </w:rPr>
              <w:t>ducation events and conferences through the site.</w:t>
            </w:r>
          </w:p>
          <w:p w:rsidR="001C4852" w:rsidRPr="001C4852" w:rsidRDefault="001C4852" w:rsidP="001C4852">
            <w:r>
              <w:t xml:space="preserve">This is your site.  If you are interested in submitting cases of the month, reviewing and updating content, serving on the Editorial Board, please contact me at </w:t>
            </w:r>
            <w:hyperlink r:id="rId11" w:history="1">
              <w:r w:rsidRPr="004D53F2">
                <w:rPr>
                  <w:rStyle w:val="Hyperlink"/>
                </w:rPr>
                <w:t>grthompson@ucdavis.edu</w:t>
              </w:r>
            </w:hyperlink>
            <w:r>
              <w:t xml:space="preserve"> </w:t>
            </w:r>
          </w:p>
          <w:p w:rsidR="001C4852" w:rsidRPr="001C4852" w:rsidRDefault="001C4852" w:rsidP="001C4852"/>
          <w:p w:rsidR="00E61060" w:rsidRPr="000F01EB" w:rsidRDefault="001C4852" w:rsidP="001C4852">
            <w:pPr>
              <w:pStyle w:val="ListParagraph"/>
              <w:numPr>
                <w:ilvl w:val="0"/>
                <w:numId w:val="8"/>
              </w:numPr>
            </w:pPr>
            <w:r>
              <w:t>George Thompson, MD</w:t>
            </w:r>
          </w:p>
        </w:tc>
        <w:tc>
          <w:tcPr>
            <w:tcW w:w="4986" w:type="dxa"/>
            <w:tcMar>
              <w:left w:w="288" w:type="dxa"/>
              <w:right w:w="0" w:type="dxa"/>
            </w:tcMar>
          </w:tcPr>
          <w:p w:rsidR="00370DAF" w:rsidRDefault="00E61060" w:rsidP="00ED2AC0">
            <w:pPr>
              <w:pStyle w:val="Heading3"/>
              <w:outlineLvl w:val="2"/>
            </w:pPr>
            <w:r>
              <w:t xml:space="preserve">Doctor Fungus </w:t>
            </w:r>
            <w:r w:rsidR="00ED2AC0">
              <w:t>Case of the Month</w:t>
            </w:r>
          </w:p>
          <w:p w:rsidR="00353FF4" w:rsidRDefault="00E61060">
            <w:pPr>
              <w:spacing w:after="160" w:line="259" w:lineRule="auto"/>
              <w:rPr>
                <w:color w:val="005F68" w:themeColor="accent1" w:themeShade="BF"/>
                <w:sz w:val="28"/>
                <w:szCs w:val="28"/>
              </w:rPr>
            </w:pPr>
            <w:r w:rsidRPr="00353FF4">
              <w:rPr>
                <w:b/>
                <w:color w:val="005F68" w:themeColor="accent1" w:themeShade="BF"/>
                <w:sz w:val="28"/>
                <w:szCs w:val="28"/>
              </w:rPr>
              <w:t>We invite you</w:t>
            </w:r>
            <w:r w:rsidR="00353FF4">
              <w:rPr>
                <w:color w:val="005F68" w:themeColor="accent1" w:themeShade="BF"/>
                <w:sz w:val="28"/>
                <w:szCs w:val="28"/>
              </w:rPr>
              <w:t xml:space="preserve"> </w:t>
            </w:r>
            <w:proofErr w:type="gramStart"/>
            <w:r w:rsidR="00353FF4">
              <w:rPr>
                <w:color w:val="005F68" w:themeColor="accent1" w:themeShade="BF"/>
                <w:sz w:val="28"/>
                <w:szCs w:val="28"/>
              </w:rPr>
              <w:t>. . . .</w:t>
            </w:r>
            <w:proofErr w:type="gramEnd"/>
            <w:r w:rsidR="00353FF4">
              <w:rPr>
                <w:color w:val="005F68" w:themeColor="accent1" w:themeShade="BF"/>
                <w:sz w:val="28"/>
                <w:szCs w:val="28"/>
              </w:rPr>
              <w:t xml:space="preserve"> </w:t>
            </w:r>
          </w:p>
          <w:p w:rsidR="00370DAF" w:rsidRPr="00E61060" w:rsidRDefault="00693AE9">
            <w:pPr>
              <w:spacing w:after="160" w:line="259" w:lineRule="auto"/>
              <w:rPr>
                <w:sz w:val="22"/>
                <w:szCs w:val="22"/>
              </w:rPr>
            </w:pPr>
            <w:r>
              <w:rPr>
                <w:sz w:val="22"/>
                <w:szCs w:val="22"/>
              </w:rPr>
              <w:t>….</w:t>
            </w:r>
            <w:r w:rsidR="00E61060" w:rsidRPr="00E61060">
              <w:rPr>
                <w:sz w:val="22"/>
                <w:szCs w:val="22"/>
              </w:rPr>
              <w:t xml:space="preserve">to take the lead </w:t>
            </w:r>
            <w:r>
              <w:rPr>
                <w:sz w:val="22"/>
                <w:szCs w:val="22"/>
              </w:rPr>
              <w:t xml:space="preserve">in </w:t>
            </w:r>
            <w:r w:rsidR="0083575D">
              <w:rPr>
                <w:sz w:val="22"/>
                <w:szCs w:val="22"/>
              </w:rPr>
              <w:t>writing</w:t>
            </w:r>
            <w:r w:rsidR="00E61060" w:rsidRPr="00E61060">
              <w:rPr>
                <w:sz w:val="22"/>
                <w:szCs w:val="22"/>
              </w:rPr>
              <w:t xml:space="preserve"> up cases using a format adopted from the </w:t>
            </w:r>
            <w:hyperlink r:id="rId12" w:history="1">
              <w:r w:rsidR="00E61060" w:rsidRPr="00693AE9">
                <w:rPr>
                  <w:rStyle w:val="Hyperlink"/>
                  <w:sz w:val="22"/>
                  <w:szCs w:val="22"/>
                </w:rPr>
                <w:t>Gorgas Course in Tropical Medicine</w:t>
              </w:r>
            </w:hyperlink>
            <w:r w:rsidR="00E61060" w:rsidRPr="00E61060">
              <w:rPr>
                <w:sz w:val="22"/>
                <w:szCs w:val="22"/>
              </w:rPr>
              <w:t>.  We will feature these monthly on the Doctor Fungus website.  The format for submissions will be:</w:t>
            </w:r>
          </w:p>
          <w:p w:rsidR="00E61060" w:rsidRPr="00810F5F" w:rsidRDefault="00E61060" w:rsidP="00E61060">
            <w:pPr>
              <w:pStyle w:val="ListParagraph"/>
              <w:numPr>
                <w:ilvl w:val="0"/>
                <w:numId w:val="5"/>
              </w:numPr>
              <w:rPr>
                <w:b/>
                <w:color w:val="005F68" w:themeColor="accent1" w:themeShade="BF"/>
                <w:sz w:val="22"/>
                <w:szCs w:val="22"/>
              </w:rPr>
            </w:pPr>
            <w:r w:rsidRPr="00810F5F">
              <w:rPr>
                <w:b/>
                <w:color w:val="005F68" w:themeColor="accent1" w:themeShade="BF"/>
                <w:sz w:val="22"/>
                <w:szCs w:val="22"/>
              </w:rPr>
              <w:t>History</w:t>
            </w:r>
          </w:p>
          <w:p w:rsidR="00E61060" w:rsidRPr="00810F5F" w:rsidRDefault="00E61060" w:rsidP="00E61060">
            <w:pPr>
              <w:pStyle w:val="ListParagraph"/>
              <w:numPr>
                <w:ilvl w:val="0"/>
                <w:numId w:val="5"/>
              </w:numPr>
              <w:rPr>
                <w:b/>
                <w:color w:val="005F68" w:themeColor="accent1" w:themeShade="BF"/>
                <w:sz w:val="22"/>
                <w:szCs w:val="22"/>
              </w:rPr>
            </w:pPr>
            <w:r w:rsidRPr="00810F5F">
              <w:rPr>
                <w:b/>
                <w:color w:val="005F68" w:themeColor="accent1" w:themeShade="BF"/>
                <w:sz w:val="22"/>
                <w:szCs w:val="22"/>
              </w:rPr>
              <w:t>Epidemiology</w:t>
            </w:r>
          </w:p>
          <w:p w:rsidR="00E61060" w:rsidRPr="00810F5F" w:rsidRDefault="00E61060" w:rsidP="00E61060">
            <w:pPr>
              <w:pStyle w:val="ListParagraph"/>
              <w:numPr>
                <w:ilvl w:val="0"/>
                <w:numId w:val="5"/>
              </w:numPr>
              <w:rPr>
                <w:b/>
                <w:color w:val="005F68" w:themeColor="accent1" w:themeShade="BF"/>
                <w:sz w:val="22"/>
                <w:szCs w:val="22"/>
              </w:rPr>
            </w:pPr>
            <w:r w:rsidRPr="00810F5F">
              <w:rPr>
                <w:b/>
                <w:color w:val="005F68" w:themeColor="accent1" w:themeShade="BF"/>
                <w:sz w:val="22"/>
                <w:szCs w:val="22"/>
              </w:rPr>
              <w:t>Physical Exam</w:t>
            </w:r>
          </w:p>
          <w:p w:rsidR="00E61060" w:rsidRPr="00810F5F" w:rsidRDefault="00E61060" w:rsidP="00E61060">
            <w:pPr>
              <w:pStyle w:val="ListParagraph"/>
              <w:numPr>
                <w:ilvl w:val="0"/>
                <w:numId w:val="5"/>
              </w:numPr>
              <w:rPr>
                <w:b/>
                <w:color w:val="005F68" w:themeColor="accent1" w:themeShade="BF"/>
                <w:sz w:val="22"/>
                <w:szCs w:val="22"/>
              </w:rPr>
            </w:pPr>
            <w:r w:rsidRPr="00810F5F">
              <w:rPr>
                <w:b/>
                <w:color w:val="005F68" w:themeColor="accent1" w:themeShade="BF"/>
                <w:sz w:val="22"/>
                <w:szCs w:val="22"/>
              </w:rPr>
              <w:t>Lab Exams</w:t>
            </w:r>
          </w:p>
          <w:p w:rsidR="00E61060" w:rsidRPr="00810F5F" w:rsidRDefault="00E61060" w:rsidP="00E61060">
            <w:pPr>
              <w:pStyle w:val="ListParagraph"/>
              <w:numPr>
                <w:ilvl w:val="0"/>
                <w:numId w:val="5"/>
              </w:numPr>
              <w:rPr>
                <w:b/>
                <w:color w:val="005F68" w:themeColor="accent1" w:themeShade="BF"/>
                <w:sz w:val="22"/>
                <w:szCs w:val="22"/>
              </w:rPr>
            </w:pPr>
            <w:r w:rsidRPr="00810F5F">
              <w:rPr>
                <w:b/>
                <w:color w:val="005F68" w:themeColor="accent1" w:themeShade="BF"/>
                <w:sz w:val="22"/>
                <w:szCs w:val="22"/>
              </w:rPr>
              <w:t>Diagnosis</w:t>
            </w:r>
          </w:p>
          <w:p w:rsidR="00E61060" w:rsidRPr="00810F5F" w:rsidRDefault="00E61060" w:rsidP="00E61060">
            <w:pPr>
              <w:pStyle w:val="ListParagraph"/>
              <w:numPr>
                <w:ilvl w:val="0"/>
                <w:numId w:val="5"/>
              </w:numPr>
              <w:rPr>
                <w:b/>
                <w:color w:val="005F68" w:themeColor="accent1" w:themeShade="BF"/>
                <w:sz w:val="22"/>
                <w:szCs w:val="22"/>
              </w:rPr>
            </w:pPr>
            <w:r w:rsidRPr="00810F5F">
              <w:rPr>
                <w:b/>
                <w:color w:val="005F68" w:themeColor="accent1" w:themeShade="BF"/>
                <w:sz w:val="22"/>
                <w:szCs w:val="22"/>
              </w:rPr>
              <w:t>Evidence-based Discussion</w:t>
            </w:r>
          </w:p>
          <w:p w:rsidR="00E61060" w:rsidRPr="00810F5F" w:rsidRDefault="00E61060" w:rsidP="00E61060">
            <w:pPr>
              <w:pStyle w:val="ListParagraph"/>
              <w:numPr>
                <w:ilvl w:val="0"/>
                <w:numId w:val="5"/>
              </w:numPr>
              <w:rPr>
                <w:b/>
                <w:color w:val="005F68" w:themeColor="accent1" w:themeShade="BF"/>
                <w:sz w:val="22"/>
                <w:szCs w:val="22"/>
              </w:rPr>
            </w:pPr>
            <w:r w:rsidRPr="00810F5F">
              <w:rPr>
                <w:b/>
                <w:color w:val="005F68" w:themeColor="accent1" w:themeShade="BF"/>
                <w:sz w:val="22"/>
                <w:szCs w:val="22"/>
              </w:rPr>
              <w:t xml:space="preserve">Photos, </w:t>
            </w:r>
            <w:proofErr w:type="spellStart"/>
            <w:r w:rsidRPr="00810F5F">
              <w:rPr>
                <w:b/>
                <w:color w:val="005F68" w:themeColor="accent1" w:themeShade="BF"/>
                <w:sz w:val="22"/>
                <w:szCs w:val="22"/>
              </w:rPr>
              <w:t>Xrays</w:t>
            </w:r>
            <w:proofErr w:type="spellEnd"/>
          </w:p>
          <w:p w:rsidR="00E61060" w:rsidRDefault="00E61060" w:rsidP="00BE414F">
            <w:pPr>
              <w:rPr>
                <w:sz w:val="22"/>
                <w:szCs w:val="22"/>
              </w:rPr>
            </w:pPr>
          </w:p>
          <w:p w:rsidR="00BE414F" w:rsidRDefault="00BE414F" w:rsidP="00BE414F">
            <w:pPr>
              <w:rPr>
                <w:sz w:val="22"/>
                <w:szCs w:val="22"/>
              </w:rPr>
            </w:pPr>
            <w:r>
              <w:rPr>
                <w:sz w:val="22"/>
                <w:szCs w:val="22"/>
              </w:rPr>
              <w:t xml:space="preserve">This is also an excellent opportunity for fellows-in-training.  Please submit cases and images to </w:t>
            </w:r>
            <w:r w:rsidR="008B706C">
              <w:rPr>
                <w:sz w:val="22"/>
                <w:szCs w:val="22"/>
              </w:rPr>
              <w:t xml:space="preserve">Peter G. Pappas, MD at </w:t>
            </w:r>
            <w:hyperlink r:id="rId13" w:history="1">
              <w:r w:rsidR="008B706C" w:rsidRPr="004F5C82">
                <w:rPr>
                  <w:rStyle w:val="Hyperlink"/>
                  <w:sz w:val="22"/>
                  <w:szCs w:val="22"/>
                </w:rPr>
                <w:t>ppappas@uabmc.edu</w:t>
              </w:r>
            </w:hyperlink>
            <w:r w:rsidR="008B706C">
              <w:rPr>
                <w:sz w:val="22"/>
                <w:szCs w:val="22"/>
              </w:rPr>
              <w:t xml:space="preserve"> </w:t>
            </w:r>
            <w:r>
              <w:rPr>
                <w:sz w:val="22"/>
                <w:szCs w:val="22"/>
              </w:rPr>
              <w:t xml:space="preserve"> </w:t>
            </w:r>
          </w:p>
          <w:p w:rsidR="00BE414F" w:rsidRPr="00BE414F" w:rsidRDefault="00BE414F" w:rsidP="00BE414F">
            <w:pPr>
              <w:rPr>
                <w:sz w:val="22"/>
                <w:szCs w:val="22"/>
              </w:rPr>
            </w:pPr>
          </w:p>
          <w:p w:rsidR="00370DAF" w:rsidRPr="00ED2AC0" w:rsidRDefault="00A255C7" w:rsidP="00E61060">
            <w:pPr>
              <w:spacing w:after="160" w:line="259" w:lineRule="auto"/>
              <w:jc w:val="center"/>
              <w:rPr>
                <w:sz w:val="32"/>
                <w:szCs w:val="32"/>
              </w:rPr>
            </w:pPr>
            <w:hyperlink r:id="rId14" w:history="1">
              <w:r w:rsidR="008B706C">
                <w:rPr>
                  <w:rStyle w:val="Hyperlink"/>
                  <w:sz w:val="32"/>
                  <w:szCs w:val="32"/>
                </w:rPr>
                <w:t>msgerc</w:t>
              </w:r>
              <w:r w:rsidR="00ED2AC0" w:rsidRPr="008B706C">
                <w:rPr>
                  <w:rStyle w:val="Hyperlink"/>
                  <w:sz w:val="32"/>
                  <w:szCs w:val="32"/>
                </w:rPr>
                <w:t>doctorfungus.com</w:t>
              </w:r>
            </w:hyperlink>
          </w:p>
          <w:p w:rsidR="00E61060" w:rsidRDefault="00E61060" w:rsidP="00BE414F">
            <w:pPr>
              <w:spacing w:after="160" w:line="259" w:lineRule="auto"/>
              <w:jc w:val="center"/>
              <w:rPr>
                <w:i/>
                <w:sz w:val="18"/>
                <w:szCs w:val="18"/>
              </w:rPr>
            </w:pPr>
            <w:r>
              <w:rPr>
                <w:noProof/>
                <w:lang w:eastAsia="en-US"/>
              </w:rPr>
              <w:drawing>
                <wp:inline distT="0" distB="0" distL="0" distR="0" wp14:anchorId="6606333E" wp14:editId="16E8B33C">
                  <wp:extent cx="2740116" cy="195072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 Fungus.jpg"/>
                          <pic:cNvPicPr/>
                        </pic:nvPicPr>
                        <pic:blipFill>
                          <a:blip r:embed="rId15">
                            <a:extLst>
                              <a:ext uri="{28A0092B-C50C-407E-A947-70E740481C1C}">
                                <a14:useLocalDpi xmlns:a14="http://schemas.microsoft.com/office/drawing/2010/main" val="0"/>
                              </a:ext>
                            </a:extLst>
                          </a:blip>
                          <a:stretch>
                            <a:fillRect/>
                          </a:stretch>
                        </pic:blipFill>
                        <pic:spPr>
                          <a:xfrm>
                            <a:off x="0" y="0"/>
                            <a:ext cx="2740207" cy="1950785"/>
                          </a:xfrm>
                          <a:prstGeom prst="rect">
                            <a:avLst/>
                          </a:prstGeom>
                        </pic:spPr>
                      </pic:pic>
                    </a:graphicData>
                  </a:graphic>
                </wp:inline>
              </w:drawing>
            </w:r>
          </w:p>
          <w:p w:rsidR="00370DAF" w:rsidRPr="00ED2AC0" w:rsidRDefault="00ED2AC0" w:rsidP="00A7777E">
            <w:pPr>
              <w:spacing w:after="160" w:line="259" w:lineRule="auto"/>
              <w:rPr>
                <w:i/>
                <w:sz w:val="18"/>
                <w:szCs w:val="18"/>
              </w:rPr>
            </w:pPr>
            <w:r>
              <w:rPr>
                <w:i/>
                <w:sz w:val="18"/>
                <w:szCs w:val="18"/>
              </w:rPr>
              <w:t xml:space="preserve">Photo from initial </w:t>
            </w:r>
            <w:proofErr w:type="spellStart"/>
            <w:r>
              <w:rPr>
                <w:i/>
                <w:sz w:val="18"/>
                <w:szCs w:val="18"/>
              </w:rPr>
              <w:t>DoctorFungus</w:t>
            </w:r>
            <w:proofErr w:type="spellEnd"/>
            <w:r>
              <w:rPr>
                <w:i/>
                <w:sz w:val="18"/>
                <w:szCs w:val="18"/>
              </w:rPr>
              <w:t xml:space="preserve"> launch during ICAAC </w:t>
            </w:r>
            <w:r w:rsidR="00A7777E">
              <w:rPr>
                <w:i/>
                <w:sz w:val="18"/>
                <w:szCs w:val="18"/>
              </w:rPr>
              <w:t>in 1990s</w:t>
            </w:r>
          </w:p>
        </w:tc>
      </w:tr>
      <w:tr w:rsidR="00370DAF" w:rsidTr="00C453BF">
        <w:tc>
          <w:tcPr>
            <w:tcW w:w="4950" w:type="dxa"/>
          </w:tcPr>
          <w:p w:rsidR="00370DAF" w:rsidRDefault="000F01EB">
            <w:pPr>
              <w:pStyle w:val="Heading6"/>
              <w:spacing w:after="160"/>
              <w:outlineLvl w:val="5"/>
            </w:pPr>
            <w:r>
              <w:rPr>
                <w:noProof/>
                <w:lang w:eastAsia="en-US"/>
              </w:rPr>
              <w:lastRenderedPageBreak/>
              <w:drawing>
                <wp:anchor distT="0" distB="0" distL="114300" distR="114300" simplePos="0" relativeHeight="251661312" behindDoc="0" locked="0" layoutInCell="1" allowOverlap="1" wp14:anchorId="57A38B4A" wp14:editId="38238B72">
                  <wp:simplePos x="0" y="0"/>
                  <wp:positionH relativeFrom="page">
                    <wp:posOffset>175260</wp:posOffset>
                  </wp:positionH>
                  <wp:positionV relativeFrom="page">
                    <wp:posOffset>176530</wp:posOffset>
                  </wp:positionV>
                  <wp:extent cx="1285240" cy="1714500"/>
                  <wp:effectExtent l="152400" t="152400" r="353060" b="361950"/>
                  <wp:wrapThrough wrapText="bothSides">
                    <wp:wrapPolygon edited="0">
                      <wp:start x="1281" y="-1920"/>
                      <wp:lineTo x="-2561" y="-1440"/>
                      <wp:lineTo x="-2561" y="22560"/>
                      <wp:lineTo x="2241" y="25440"/>
                      <wp:lineTo x="2241" y="25920"/>
                      <wp:lineTo x="22411" y="25920"/>
                      <wp:lineTo x="22731" y="25440"/>
                      <wp:lineTo x="26893" y="21840"/>
                      <wp:lineTo x="27213" y="2400"/>
                      <wp:lineTo x="23372" y="-1200"/>
                      <wp:lineTo x="23051" y="-1920"/>
                      <wp:lineTo x="1281" y="-1920"/>
                    </wp:wrapPolygon>
                  </wp:wrapThrough>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ter Pappas.jpg"/>
                          <pic:cNvPicPr/>
                        </pic:nvPicPr>
                        <pic:blipFill>
                          <a:blip r:embed="rId16">
                            <a:extLst>
                              <a:ext uri="{28A0092B-C50C-407E-A947-70E740481C1C}">
                                <a14:useLocalDpi xmlns:a14="http://schemas.microsoft.com/office/drawing/2010/main" val="0"/>
                              </a:ext>
                            </a:extLst>
                          </a:blip>
                          <a:stretch>
                            <a:fillRect/>
                          </a:stretch>
                        </pic:blipFill>
                        <pic:spPr>
                          <a:xfrm>
                            <a:off x="0" y="0"/>
                            <a:ext cx="1285240" cy="17145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370DAF" w:rsidRDefault="00370DAF">
            <w:pPr>
              <w:spacing w:after="160" w:line="259" w:lineRule="auto"/>
            </w:pPr>
          </w:p>
          <w:p w:rsidR="000F01EB" w:rsidRDefault="000F01EB">
            <w:pPr>
              <w:pStyle w:val="Heading1"/>
              <w:outlineLvl w:val="0"/>
            </w:pPr>
          </w:p>
          <w:p w:rsidR="00370DAF" w:rsidRDefault="00370DAF">
            <w:pPr>
              <w:pStyle w:val="Heading1"/>
              <w:outlineLvl w:val="0"/>
            </w:pPr>
          </w:p>
          <w:p w:rsidR="00370DAF" w:rsidRDefault="00370DAF">
            <w:pPr>
              <w:pStyle w:val="Heading4"/>
              <w:outlineLvl w:val="3"/>
            </w:pPr>
          </w:p>
          <w:p w:rsidR="000F01EB" w:rsidRDefault="000F01EB" w:rsidP="000F01EB"/>
          <w:p w:rsidR="00370DAF" w:rsidRDefault="00370DAF" w:rsidP="000F01EB"/>
          <w:p w:rsidR="000F01EB" w:rsidRDefault="000F01EB" w:rsidP="000F01EB"/>
          <w:p w:rsidR="000F01EB" w:rsidRDefault="000F01EB" w:rsidP="000F01EB"/>
          <w:p w:rsidR="000F01EB" w:rsidRPr="00E61060" w:rsidRDefault="000F01EB" w:rsidP="000F01EB">
            <w:pPr>
              <w:rPr>
                <w:sz w:val="22"/>
                <w:szCs w:val="22"/>
              </w:rPr>
            </w:pPr>
            <w:r w:rsidRPr="00E61060">
              <w:rPr>
                <w:sz w:val="22"/>
                <w:szCs w:val="22"/>
              </w:rPr>
              <w:t xml:space="preserve">Dear </w:t>
            </w:r>
            <w:r w:rsidR="00BE414F">
              <w:rPr>
                <w:sz w:val="22"/>
                <w:szCs w:val="22"/>
              </w:rPr>
              <w:t>Colleagues,</w:t>
            </w:r>
          </w:p>
          <w:p w:rsidR="000F01EB" w:rsidRPr="00E61060" w:rsidRDefault="000F01EB" w:rsidP="000F01EB">
            <w:pPr>
              <w:rPr>
                <w:sz w:val="22"/>
                <w:szCs w:val="22"/>
              </w:rPr>
            </w:pPr>
          </w:p>
          <w:p w:rsidR="000F01EB" w:rsidRPr="00E61060" w:rsidRDefault="000F01EB" w:rsidP="000F01EB">
            <w:pPr>
              <w:rPr>
                <w:sz w:val="22"/>
                <w:szCs w:val="22"/>
              </w:rPr>
            </w:pPr>
            <w:r w:rsidRPr="00E61060">
              <w:rPr>
                <w:sz w:val="22"/>
                <w:szCs w:val="22"/>
              </w:rPr>
              <w:t xml:space="preserve">Since 1978, the MSG legacy </w:t>
            </w:r>
            <w:r w:rsidR="001402F3">
              <w:rPr>
                <w:sz w:val="22"/>
                <w:szCs w:val="22"/>
              </w:rPr>
              <w:t xml:space="preserve">has endured </w:t>
            </w:r>
            <w:r w:rsidRPr="00E61060">
              <w:rPr>
                <w:sz w:val="22"/>
                <w:szCs w:val="22"/>
              </w:rPr>
              <w:t>as the clinical and scientific experts in clinical mycology. Once funded by the NIH, this group re-</w:t>
            </w:r>
            <w:r w:rsidR="001402F3">
              <w:rPr>
                <w:sz w:val="22"/>
                <w:szCs w:val="22"/>
              </w:rPr>
              <w:t>structured in 2014</w:t>
            </w:r>
            <w:r w:rsidRPr="00E61060">
              <w:rPr>
                <w:sz w:val="22"/>
                <w:szCs w:val="22"/>
              </w:rPr>
              <w:t xml:space="preserve"> as an independent non-profit organization. </w:t>
            </w:r>
            <w:r w:rsidR="001402F3">
              <w:rPr>
                <w:sz w:val="22"/>
                <w:szCs w:val="22"/>
              </w:rPr>
              <w:t>As we planned our inaugural Biennial Meeting, in 2016, w</w:t>
            </w:r>
            <w:r w:rsidRPr="00E61060">
              <w:rPr>
                <w:sz w:val="22"/>
                <w:szCs w:val="22"/>
              </w:rPr>
              <w:t>e began our formal membe</w:t>
            </w:r>
            <w:r w:rsidR="001402F3">
              <w:rPr>
                <w:sz w:val="22"/>
                <w:szCs w:val="22"/>
              </w:rPr>
              <w:t>rship campaign inclusive of a global cohort of investigators, fellows, government agencies and pharmaceutical companies</w:t>
            </w:r>
            <w:r w:rsidRPr="00E61060">
              <w:rPr>
                <w:sz w:val="22"/>
                <w:szCs w:val="22"/>
              </w:rPr>
              <w:t xml:space="preserve">.  We encourage you to continue supporting us with your </w:t>
            </w:r>
            <w:r w:rsidR="001402F3">
              <w:rPr>
                <w:sz w:val="22"/>
                <w:szCs w:val="22"/>
              </w:rPr>
              <w:t xml:space="preserve">annual </w:t>
            </w:r>
            <w:r w:rsidRPr="00E61060">
              <w:rPr>
                <w:sz w:val="22"/>
                <w:szCs w:val="22"/>
              </w:rPr>
              <w:t>formal membership and with our pre-clinical and clinical efforts.  Annual dues are $100 per member ($75 for current</w:t>
            </w:r>
            <w:r w:rsidR="001402F3">
              <w:rPr>
                <w:sz w:val="22"/>
                <w:szCs w:val="22"/>
              </w:rPr>
              <w:t xml:space="preserve"> ID Fellows). </w:t>
            </w:r>
          </w:p>
          <w:p w:rsidR="000F01EB" w:rsidRPr="00E61060" w:rsidRDefault="000F01EB" w:rsidP="000F01EB">
            <w:pPr>
              <w:rPr>
                <w:sz w:val="22"/>
                <w:szCs w:val="22"/>
              </w:rPr>
            </w:pPr>
          </w:p>
          <w:p w:rsidR="000F01EB" w:rsidRPr="00E61060" w:rsidRDefault="000F01EB" w:rsidP="000F01EB">
            <w:pPr>
              <w:rPr>
                <w:sz w:val="22"/>
                <w:szCs w:val="22"/>
              </w:rPr>
            </w:pPr>
            <w:r w:rsidRPr="00E61060">
              <w:rPr>
                <w:sz w:val="22"/>
                <w:szCs w:val="22"/>
              </w:rPr>
              <w:t xml:space="preserve">Official member benefits include: </w:t>
            </w:r>
          </w:p>
          <w:p w:rsidR="000F01EB" w:rsidRPr="00E61060" w:rsidRDefault="000F01EB" w:rsidP="000F01EB">
            <w:pPr>
              <w:pStyle w:val="ListParagraph"/>
              <w:numPr>
                <w:ilvl w:val="0"/>
                <w:numId w:val="1"/>
              </w:numPr>
              <w:rPr>
                <w:sz w:val="22"/>
                <w:szCs w:val="22"/>
              </w:rPr>
            </w:pPr>
            <w:r w:rsidRPr="00E61060">
              <w:rPr>
                <w:sz w:val="22"/>
                <w:szCs w:val="22"/>
              </w:rPr>
              <w:t>Recognition as a MSGERC member and the historic value of the group.</w:t>
            </w:r>
          </w:p>
          <w:p w:rsidR="000F01EB" w:rsidRPr="00E61060" w:rsidRDefault="000F01EB" w:rsidP="000F01EB">
            <w:pPr>
              <w:pStyle w:val="ListParagraph"/>
              <w:numPr>
                <w:ilvl w:val="0"/>
                <w:numId w:val="1"/>
              </w:numPr>
              <w:rPr>
                <w:sz w:val="22"/>
                <w:szCs w:val="22"/>
              </w:rPr>
            </w:pPr>
            <w:r w:rsidRPr="00E61060">
              <w:rPr>
                <w:sz w:val="22"/>
                <w:szCs w:val="22"/>
              </w:rPr>
              <w:t>Identification as a key opinion leader in your mycology specialization.</w:t>
            </w:r>
          </w:p>
          <w:p w:rsidR="000F01EB" w:rsidRPr="00E61060" w:rsidRDefault="000F01EB" w:rsidP="000F01EB">
            <w:pPr>
              <w:pStyle w:val="ListParagraph"/>
              <w:numPr>
                <w:ilvl w:val="0"/>
                <w:numId w:val="1"/>
              </w:numPr>
              <w:rPr>
                <w:sz w:val="22"/>
                <w:szCs w:val="22"/>
              </w:rPr>
            </w:pPr>
            <w:r w:rsidRPr="00E61060">
              <w:rPr>
                <w:sz w:val="22"/>
                <w:szCs w:val="22"/>
              </w:rPr>
              <w:t>Opportunities to serve as a subcontractor on MSGERC CME or research consultations.</w:t>
            </w:r>
          </w:p>
          <w:p w:rsidR="000F01EB" w:rsidRPr="00E61060" w:rsidRDefault="000F01EB" w:rsidP="000F01EB">
            <w:pPr>
              <w:pStyle w:val="ListParagraph"/>
              <w:numPr>
                <w:ilvl w:val="0"/>
                <w:numId w:val="1"/>
              </w:numPr>
              <w:rPr>
                <w:sz w:val="22"/>
                <w:szCs w:val="22"/>
              </w:rPr>
            </w:pPr>
            <w:r w:rsidRPr="00E61060">
              <w:rPr>
                <w:sz w:val="22"/>
                <w:szCs w:val="22"/>
              </w:rPr>
              <w:t>Recognition as a preferred investigator for mycology clinical research studies.</w:t>
            </w:r>
          </w:p>
          <w:p w:rsidR="000F01EB" w:rsidRDefault="000F01EB" w:rsidP="000F01EB">
            <w:pPr>
              <w:pStyle w:val="ListParagraph"/>
              <w:numPr>
                <w:ilvl w:val="0"/>
                <w:numId w:val="1"/>
              </w:numPr>
              <w:rPr>
                <w:sz w:val="22"/>
                <w:szCs w:val="22"/>
              </w:rPr>
            </w:pPr>
            <w:r w:rsidRPr="00E61060">
              <w:rPr>
                <w:sz w:val="22"/>
                <w:szCs w:val="22"/>
              </w:rPr>
              <w:t>Eligibility to vote on important MSGERC matters that are brought forth to membership.</w:t>
            </w:r>
          </w:p>
          <w:p w:rsidR="00E61060" w:rsidRPr="00E61060" w:rsidRDefault="00E61060" w:rsidP="00E61060">
            <w:pPr>
              <w:pStyle w:val="ListParagraph"/>
              <w:numPr>
                <w:ilvl w:val="0"/>
                <w:numId w:val="1"/>
              </w:numPr>
              <w:rPr>
                <w:sz w:val="22"/>
                <w:szCs w:val="22"/>
              </w:rPr>
            </w:pPr>
            <w:r w:rsidRPr="00E61060">
              <w:rPr>
                <w:sz w:val="22"/>
                <w:szCs w:val="22"/>
              </w:rPr>
              <w:t>Eligibility to run for MSGERC Board of Directors and hold a leadership position helping to shape the future strategy, goals and mission of our organization.</w:t>
            </w:r>
          </w:p>
          <w:p w:rsidR="000F01EB" w:rsidRPr="00E61060" w:rsidRDefault="000F01EB" w:rsidP="000F01EB">
            <w:pPr>
              <w:pStyle w:val="ListParagraph"/>
              <w:rPr>
                <w:sz w:val="22"/>
                <w:szCs w:val="22"/>
              </w:rPr>
            </w:pPr>
          </w:p>
          <w:p w:rsidR="000F01EB" w:rsidRDefault="000F01EB" w:rsidP="000F01EB">
            <w:pPr>
              <w:rPr>
                <w:noProof/>
                <w:lang w:eastAsia="en-US"/>
              </w:rPr>
            </w:pPr>
          </w:p>
        </w:tc>
        <w:tc>
          <w:tcPr>
            <w:tcW w:w="4986" w:type="dxa"/>
            <w:tcMar>
              <w:left w:w="288" w:type="dxa"/>
              <w:right w:w="0" w:type="dxa"/>
            </w:tcMar>
          </w:tcPr>
          <w:p w:rsidR="00370DAF" w:rsidRDefault="000F01EB">
            <w:pPr>
              <w:pStyle w:val="Heading3"/>
              <w:outlineLvl w:val="2"/>
            </w:pPr>
            <w:r>
              <w:t>Time for membership renewals</w:t>
            </w:r>
          </w:p>
          <w:p w:rsidR="000F01EB" w:rsidRDefault="000F01EB" w:rsidP="000F01EB">
            <w:pPr>
              <w:pStyle w:val="ListParagraph"/>
            </w:pPr>
          </w:p>
          <w:p w:rsidR="000F01EB" w:rsidRPr="00E61060" w:rsidRDefault="000F01EB" w:rsidP="000F01EB">
            <w:pPr>
              <w:pStyle w:val="ListParagraph"/>
              <w:numPr>
                <w:ilvl w:val="0"/>
                <w:numId w:val="1"/>
              </w:numPr>
              <w:rPr>
                <w:sz w:val="22"/>
                <w:szCs w:val="22"/>
              </w:rPr>
            </w:pPr>
            <w:r w:rsidRPr="00E61060">
              <w:rPr>
                <w:sz w:val="22"/>
                <w:szCs w:val="22"/>
              </w:rPr>
              <w:t>Eligibility to serve as a leader on one of MSGERC’s standing committees.</w:t>
            </w:r>
          </w:p>
          <w:p w:rsidR="000F01EB" w:rsidRPr="00E61060" w:rsidRDefault="000F01EB" w:rsidP="000F01EB">
            <w:pPr>
              <w:pStyle w:val="ListParagraph"/>
              <w:numPr>
                <w:ilvl w:val="0"/>
                <w:numId w:val="1"/>
              </w:numPr>
              <w:rPr>
                <w:sz w:val="22"/>
                <w:szCs w:val="22"/>
              </w:rPr>
            </w:pPr>
            <w:r w:rsidRPr="00E61060">
              <w:rPr>
                <w:sz w:val="22"/>
                <w:szCs w:val="22"/>
              </w:rPr>
              <w:t>Website presence.</w:t>
            </w:r>
          </w:p>
          <w:p w:rsidR="000F01EB" w:rsidRPr="00E61060" w:rsidRDefault="000F01EB" w:rsidP="000F01EB">
            <w:pPr>
              <w:pStyle w:val="ListParagraph"/>
              <w:numPr>
                <w:ilvl w:val="0"/>
                <w:numId w:val="1"/>
              </w:numPr>
              <w:rPr>
                <w:sz w:val="22"/>
                <w:szCs w:val="22"/>
              </w:rPr>
            </w:pPr>
            <w:r w:rsidRPr="00E61060">
              <w:rPr>
                <w:sz w:val="22"/>
                <w:szCs w:val="22"/>
              </w:rPr>
              <w:t>Online, searchable Membership Directory and self-management of full profile.</w:t>
            </w:r>
          </w:p>
          <w:p w:rsidR="000F01EB" w:rsidRPr="00E61060" w:rsidRDefault="000F01EB" w:rsidP="000F01EB">
            <w:pPr>
              <w:pStyle w:val="ListParagraph"/>
              <w:numPr>
                <w:ilvl w:val="0"/>
                <w:numId w:val="1"/>
              </w:numPr>
              <w:rPr>
                <w:sz w:val="22"/>
                <w:szCs w:val="22"/>
              </w:rPr>
            </w:pPr>
            <w:r w:rsidRPr="00E61060">
              <w:rPr>
                <w:sz w:val="22"/>
                <w:szCs w:val="22"/>
              </w:rPr>
              <w:t>Reduced meeting registration rates for the Biennial Meetings.</w:t>
            </w:r>
          </w:p>
          <w:p w:rsidR="00370DAF" w:rsidRPr="00E61060" w:rsidRDefault="000F01EB" w:rsidP="000F01EB">
            <w:pPr>
              <w:pStyle w:val="ListParagraph"/>
              <w:numPr>
                <w:ilvl w:val="0"/>
                <w:numId w:val="1"/>
              </w:numPr>
              <w:rPr>
                <w:sz w:val="22"/>
                <w:szCs w:val="22"/>
              </w:rPr>
            </w:pPr>
            <w:r w:rsidRPr="00E61060">
              <w:rPr>
                <w:sz w:val="22"/>
                <w:szCs w:val="22"/>
              </w:rPr>
              <w:t>Unparalleled access to a global community network of experts and renowned leaders in the mycology field.</w:t>
            </w:r>
          </w:p>
          <w:p w:rsidR="00ED2AC0" w:rsidRPr="00E61060" w:rsidRDefault="00ED2AC0" w:rsidP="00E61060">
            <w:pPr>
              <w:pStyle w:val="Heading5"/>
              <w:outlineLvl w:val="4"/>
            </w:pPr>
            <w:r w:rsidRPr="00E61060">
              <w:t>MSGERC.ORG</w:t>
            </w:r>
          </w:p>
          <w:p w:rsidR="00ED2AC0" w:rsidRPr="00E61060" w:rsidRDefault="00ED2AC0" w:rsidP="00ED2AC0">
            <w:pPr>
              <w:rPr>
                <w:sz w:val="22"/>
                <w:szCs w:val="22"/>
              </w:rPr>
            </w:pPr>
            <w:r w:rsidRPr="00E61060">
              <w:rPr>
                <w:sz w:val="22"/>
                <w:szCs w:val="22"/>
              </w:rPr>
              <w:t xml:space="preserve">Together, we will champion evidence-based diagnoses, prevention, treatment and management of invasive fungal infection through Education, Research, Scholarship and Advocacy.  Our 2016-17 advisory activities included work with T2, </w:t>
            </w:r>
            <w:proofErr w:type="spellStart"/>
            <w:r w:rsidRPr="00E61060">
              <w:rPr>
                <w:sz w:val="22"/>
                <w:szCs w:val="22"/>
              </w:rPr>
              <w:t>Scynexis</w:t>
            </w:r>
            <w:proofErr w:type="spellEnd"/>
            <w:r w:rsidRPr="00E61060">
              <w:rPr>
                <w:sz w:val="22"/>
                <w:szCs w:val="22"/>
              </w:rPr>
              <w:t xml:space="preserve">, </w:t>
            </w:r>
            <w:proofErr w:type="spellStart"/>
            <w:r w:rsidRPr="00E61060">
              <w:rPr>
                <w:sz w:val="22"/>
                <w:szCs w:val="22"/>
              </w:rPr>
              <w:t>Cidara</w:t>
            </w:r>
            <w:proofErr w:type="spellEnd"/>
            <w:r w:rsidRPr="00E61060">
              <w:rPr>
                <w:sz w:val="22"/>
                <w:szCs w:val="22"/>
              </w:rPr>
              <w:t xml:space="preserve">, Mayne, Merck, </w:t>
            </w:r>
            <w:proofErr w:type="spellStart"/>
            <w:r w:rsidRPr="00E61060">
              <w:rPr>
                <w:sz w:val="22"/>
                <w:szCs w:val="22"/>
              </w:rPr>
              <w:t>Viamet</w:t>
            </w:r>
            <w:proofErr w:type="spellEnd"/>
            <w:r w:rsidRPr="00E61060">
              <w:rPr>
                <w:sz w:val="22"/>
                <w:szCs w:val="22"/>
              </w:rPr>
              <w:t xml:space="preserve"> and </w:t>
            </w:r>
            <w:proofErr w:type="spellStart"/>
            <w:r w:rsidRPr="00E61060">
              <w:rPr>
                <w:sz w:val="22"/>
                <w:szCs w:val="22"/>
              </w:rPr>
              <w:t>Vical</w:t>
            </w:r>
            <w:proofErr w:type="spellEnd"/>
            <w:r w:rsidRPr="00E61060">
              <w:rPr>
                <w:sz w:val="22"/>
                <w:szCs w:val="22"/>
              </w:rPr>
              <w:t>.  We have other exciting opportunities in our near future.</w:t>
            </w:r>
          </w:p>
          <w:p w:rsidR="00ED2AC0" w:rsidRPr="00E61060" w:rsidRDefault="00ED2AC0" w:rsidP="00ED2AC0">
            <w:pPr>
              <w:rPr>
                <w:sz w:val="22"/>
                <w:szCs w:val="22"/>
              </w:rPr>
            </w:pPr>
          </w:p>
          <w:p w:rsidR="00E61060" w:rsidRDefault="00ED2AC0" w:rsidP="00E61060">
            <w:pPr>
              <w:rPr>
                <w:sz w:val="22"/>
                <w:szCs w:val="22"/>
              </w:rPr>
            </w:pPr>
            <w:r w:rsidRPr="00E61060">
              <w:rPr>
                <w:sz w:val="22"/>
                <w:szCs w:val="22"/>
              </w:rPr>
              <w:t>Additionally, considerable work has been put into updating and re-launch</w:t>
            </w:r>
            <w:r w:rsidR="00353FF4">
              <w:rPr>
                <w:sz w:val="22"/>
                <w:szCs w:val="22"/>
              </w:rPr>
              <w:t xml:space="preserve">ing </w:t>
            </w:r>
            <w:r w:rsidRPr="00E61060">
              <w:rPr>
                <w:sz w:val="22"/>
                <w:szCs w:val="22"/>
              </w:rPr>
              <w:t>Doctor Fungus, under the lea</w:t>
            </w:r>
            <w:r w:rsidR="008B706C">
              <w:rPr>
                <w:sz w:val="22"/>
                <w:szCs w:val="22"/>
              </w:rPr>
              <w:t xml:space="preserve">dership of Drs. George Thompson, </w:t>
            </w:r>
            <w:r w:rsidRPr="00E61060">
              <w:rPr>
                <w:sz w:val="22"/>
                <w:szCs w:val="22"/>
              </w:rPr>
              <w:t>Tom Patterson</w:t>
            </w:r>
            <w:r w:rsidR="008B706C">
              <w:rPr>
                <w:sz w:val="22"/>
                <w:szCs w:val="22"/>
              </w:rPr>
              <w:t xml:space="preserve"> and staff of MSGERC</w:t>
            </w:r>
            <w:r w:rsidRPr="00E61060">
              <w:rPr>
                <w:sz w:val="22"/>
                <w:szCs w:val="22"/>
              </w:rPr>
              <w:t xml:space="preserve">.  One feature of this updated website will be MSGERC Case of the Month, whereby members of the MSGERC will submit interesting clinical cases, diagnosis, treatments and outcomes.  </w:t>
            </w:r>
          </w:p>
          <w:p w:rsidR="00E61060" w:rsidRDefault="00E61060" w:rsidP="00E61060">
            <w:pPr>
              <w:rPr>
                <w:sz w:val="22"/>
                <w:szCs w:val="22"/>
              </w:rPr>
            </w:pPr>
          </w:p>
          <w:p w:rsidR="00ED2AC0" w:rsidRDefault="00ED2AC0" w:rsidP="00E61060">
            <w:pPr>
              <w:rPr>
                <w:sz w:val="22"/>
                <w:szCs w:val="22"/>
              </w:rPr>
            </w:pPr>
            <w:r w:rsidRPr="00E61060">
              <w:rPr>
                <w:sz w:val="22"/>
                <w:szCs w:val="22"/>
              </w:rPr>
              <w:t xml:space="preserve">We are also beginning to approach another aspect of our mission, </w:t>
            </w:r>
            <w:r w:rsidRPr="008B706C">
              <w:rPr>
                <w:b/>
                <w:color w:val="005F68" w:themeColor="accent1" w:themeShade="BF"/>
                <w:sz w:val="22"/>
                <w:szCs w:val="22"/>
              </w:rPr>
              <w:t xml:space="preserve">public </w:t>
            </w:r>
            <w:r w:rsidR="00353FF4" w:rsidRPr="008B706C">
              <w:rPr>
                <w:b/>
                <w:color w:val="005F68" w:themeColor="accent1" w:themeShade="BF"/>
                <w:sz w:val="22"/>
                <w:szCs w:val="22"/>
              </w:rPr>
              <w:t>advocacy</w:t>
            </w:r>
            <w:r w:rsidRPr="00E61060">
              <w:rPr>
                <w:sz w:val="22"/>
                <w:szCs w:val="22"/>
              </w:rPr>
              <w:t xml:space="preserve">.  </w:t>
            </w:r>
            <w:r w:rsidR="00353FF4">
              <w:rPr>
                <w:sz w:val="22"/>
                <w:szCs w:val="22"/>
              </w:rPr>
              <w:t>We recognize the importance of the patient perspective in new drug development</w:t>
            </w:r>
            <w:r w:rsidR="008B706C">
              <w:rPr>
                <w:sz w:val="22"/>
                <w:szCs w:val="22"/>
              </w:rPr>
              <w:t xml:space="preserve"> and, their stories</w:t>
            </w:r>
            <w:r w:rsidR="00353FF4">
              <w:rPr>
                <w:sz w:val="22"/>
                <w:szCs w:val="22"/>
              </w:rPr>
              <w:t xml:space="preserve">.  Through </w:t>
            </w:r>
            <w:r w:rsidR="008B706C">
              <w:rPr>
                <w:sz w:val="22"/>
                <w:szCs w:val="22"/>
              </w:rPr>
              <w:t>engagement</w:t>
            </w:r>
            <w:r w:rsidR="00353FF4">
              <w:rPr>
                <w:sz w:val="22"/>
                <w:szCs w:val="22"/>
              </w:rPr>
              <w:t xml:space="preserve"> with patients, w</w:t>
            </w:r>
            <w:r w:rsidRPr="00E61060">
              <w:rPr>
                <w:sz w:val="22"/>
                <w:szCs w:val="22"/>
              </w:rPr>
              <w:t>e will</w:t>
            </w:r>
            <w:r w:rsidR="00353FF4">
              <w:rPr>
                <w:sz w:val="22"/>
                <w:szCs w:val="22"/>
              </w:rPr>
              <w:t xml:space="preserve"> begin to</w:t>
            </w:r>
            <w:r w:rsidRPr="00E61060">
              <w:rPr>
                <w:sz w:val="22"/>
                <w:szCs w:val="22"/>
              </w:rPr>
              <w:t xml:space="preserve"> feature patient stories </w:t>
            </w:r>
            <w:r w:rsidR="00353FF4">
              <w:rPr>
                <w:sz w:val="22"/>
                <w:szCs w:val="22"/>
              </w:rPr>
              <w:t xml:space="preserve">of invasive fungal infection </w:t>
            </w:r>
            <w:r w:rsidRPr="00E61060">
              <w:rPr>
                <w:sz w:val="22"/>
                <w:szCs w:val="22"/>
              </w:rPr>
              <w:t xml:space="preserve">through </w:t>
            </w:r>
            <w:r w:rsidRPr="008B706C">
              <w:rPr>
                <w:b/>
                <w:color w:val="005F68" w:themeColor="accent1" w:themeShade="BF"/>
                <w:sz w:val="22"/>
                <w:szCs w:val="22"/>
              </w:rPr>
              <w:t>The Face of Fungal Infection</w:t>
            </w:r>
            <w:r w:rsidRPr="008B706C">
              <w:rPr>
                <w:color w:val="005F68" w:themeColor="accent1" w:themeShade="BF"/>
                <w:sz w:val="22"/>
                <w:szCs w:val="22"/>
              </w:rPr>
              <w:t xml:space="preserve"> </w:t>
            </w:r>
            <w:r w:rsidRPr="00E61060">
              <w:rPr>
                <w:sz w:val="22"/>
                <w:szCs w:val="22"/>
              </w:rPr>
              <w:t xml:space="preserve">in the near future.  </w:t>
            </w:r>
          </w:p>
          <w:p w:rsidR="00E61060" w:rsidRDefault="00E61060" w:rsidP="00E61060"/>
          <w:p w:rsidR="00BE414F" w:rsidRPr="00BE414F" w:rsidRDefault="00BE414F" w:rsidP="00E61060">
            <w:pPr>
              <w:rPr>
                <w:sz w:val="22"/>
                <w:szCs w:val="22"/>
              </w:rPr>
            </w:pPr>
            <w:r w:rsidRPr="00BE414F">
              <w:rPr>
                <w:sz w:val="22"/>
                <w:szCs w:val="22"/>
              </w:rPr>
              <w:t>Thank you again for your ongoing support and dedication to our mission.</w:t>
            </w:r>
          </w:p>
          <w:p w:rsidR="00BE414F" w:rsidRPr="00BE414F" w:rsidRDefault="00BE414F" w:rsidP="00E61060">
            <w:pPr>
              <w:rPr>
                <w:sz w:val="22"/>
                <w:szCs w:val="22"/>
              </w:rPr>
            </w:pPr>
          </w:p>
          <w:p w:rsidR="00E61060" w:rsidRPr="00353FF4" w:rsidRDefault="00E61060" w:rsidP="00E61060">
            <w:pPr>
              <w:rPr>
                <w:rFonts w:ascii="Bradley Hand ITC" w:hAnsi="Bradley Hand ITC"/>
                <w:b/>
                <w:i/>
              </w:rPr>
            </w:pPr>
            <w:r w:rsidRPr="00353FF4">
              <w:rPr>
                <w:rFonts w:ascii="Bradley Hand ITC" w:hAnsi="Bradley Hand ITC"/>
                <w:b/>
                <w:i/>
                <w:color w:val="005F68" w:themeColor="accent1" w:themeShade="BF"/>
                <w:sz w:val="22"/>
                <w:szCs w:val="22"/>
              </w:rPr>
              <w:t>Peter G. Pappas, MD</w:t>
            </w:r>
          </w:p>
        </w:tc>
      </w:tr>
    </w:tbl>
    <w:p w:rsidR="000F01EB" w:rsidRDefault="000F01EB"/>
    <w:p w:rsidR="00810F5F" w:rsidRDefault="005E051A" w:rsidP="005E051A">
      <w:pPr>
        <w:pStyle w:val="Heading3"/>
      </w:pPr>
      <w:r>
        <w:lastRenderedPageBreak/>
        <w:t>msg studies</w:t>
      </w:r>
    </w:p>
    <w:p w:rsidR="00810F5F" w:rsidRDefault="005E051A" w:rsidP="00BE414F">
      <w:pPr>
        <w:spacing w:after="0"/>
        <w:rPr>
          <w:rFonts w:ascii="Calisto MT" w:hAnsi="Calisto MT" w:cs="Arial"/>
          <w:b/>
          <w:color w:val="922134" w:themeColor="accent5" w:themeShade="BF"/>
          <w:sz w:val="22"/>
          <w:szCs w:val="22"/>
        </w:rPr>
      </w:pPr>
      <w:r>
        <w:rPr>
          <w:rFonts w:ascii="Calisto MT" w:hAnsi="Calisto MT" w:cs="Arial"/>
          <w:b/>
          <w:noProof/>
          <w:color w:val="922134" w:themeColor="accent5" w:themeShade="BF"/>
          <w:sz w:val="22"/>
          <w:szCs w:val="22"/>
          <w:lang w:eastAsia="en-US"/>
        </w:rPr>
        <mc:AlternateContent>
          <mc:Choice Requires="wps">
            <w:drawing>
              <wp:anchor distT="0" distB="0" distL="114300" distR="114300" simplePos="0" relativeHeight="251674624" behindDoc="0" locked="0" layoutInCell="1" allowOverlap="1">
                <wp:simplePos x="0" y="0"/>
                <wp:positionH relativeFrom="margin">
                  <wp:posOffset>-91440</wp:posOffset>
                </wp:positionH>
                <wp:positionV relativeFrom="paragraph">
                  <wp:posOffset>168910</wp:posOffset>
                </wp:positionV>
                <wp:extent cx="3116580" cy="7635240"/>
                <wp:effectExtent l="0" t="0" r="7620" b="3810"/>
                <wp:wrapNone/>
                <wp:docPr id="5" name="Text Box 5"/>
                <wp:cNvGraphicFramePr/>
                <a:graphic xmlns:a="http://schemas.openxmlformats.org/drawingml/2006/main">
                  <a:graphicData uri="http://schemas.microsoft.com/office/word/2010/wordprocessingShape">
                    <wps:wsp>
                      <wps:cNvSpPr txBox="1"/>
                      <wps:spPr>
                        <a:xfrm>
                          <a:off x="0" y="0"/>
                          <a:ext cx="3116580" cy="7635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0F5F" w:rsidRPr="00810F5F" w:rsidRDefault="00810F5F" w:rsidP="00810F5F">
                            <w:pPr>
                              <w:spacing w:after="0" w:line="240" w:lineRule="auto"/>
                              <w:rPr>
                                <w:rFonts w:ascii="Calibri" w:hAnsi="Calibri" w:cs="Arial"/>
                                <w:b/>
                                <w:color w:val="922134" w:themeColor="accent5" w:themeShade="BF"/>
                                <w:sz w:val="22"/>
                                <w:szCs w:val="22"/>
                              </w:rPr>
                            </w:pPr>
                            <w:r w:rsidRPr="00810F5F">
                              <w:rPr>
                                <w:rFonts w:ascii="Calibri" w:hAnsi="Calibri" w:cs="Arial"/>
                                <w:b/>
                                <w:color w:val="005F68" w:themeColor="accent1" w:themeShade="BF"/>
                                <w:sz w:val="22"/>
                                <w:szCs w:val="22"/>
                              </w:rPr>
                              <w:t xml:space="preserve">MSG-03: Invasive </w:t>
                            </w:r>
                            <w:proofErr w:type="spellStart"/>
                            <w:r w:rsidRPr="00810F5F">
                              <w:rPr>
                                <w:rFonts w:ascii="Calibri" w:hAnsi="Calibri" w:cs="Arial"/>
                                <w:b/>
                                <w:color w:val="005F68" w:themeColor="accent1" w:themeShade="BF"/>
                                <w:sz w:val="22"/>
                                <w:szCs w:val="22"/>
                              </w:rPr>
                              <w:t>Aspergillosis</w:t>
                            </w:r>
                            <w:proofErr w:type="spellEnd"/>
                            <w:r w:rsidRPr="00810F5F">
                              <w:rPr>
                                <w:rFonts w:ascii="Calibri" w:hAnsi="Calibri" w:cs="Arial"/>
                                <w:b/>
                                <w:color w:val="005F68" w:themeColor="accent1" w:themeShade="BF"/>
                                <w:sz w:val="22"/>
                                <w:szCs w:val="22"/>
                              </w:rPr>
                              <w:t xml:space="preserve"> Combination Study</w:t>
                            </w:r>
                          </w:p>
                          <w:p w:rsidR="00810F5F" w:rsidRDefault="00810F5F" w:rsidP="00810F5F">
                            <w:pPr>
                              <w:spacing w:after="0" w:line="240" w:lineRule="auto"/>
                              <w:rPr>
                                <w:rFonts w:ascii="Calibri" w:hAnsi="Calibri" w:cs="Arial"/>
                                <w:b/>
                                <w:sz w:val="22"/>
                                <w:szCs w:val="22"/>
                              </w:rPr>
                            </w:pPr>
                            <w:r w:rsidRPr="00810F5F">
                              <w:rPr>
                                <w:rFonts w:ascii="Calibri" w:hAnsi="Calibri" w:cs="Arial"/>
                                <w:b/>
                                <w:sz w:val="22"/>
                                <w:szCs w:val="22"/>
                              </w:rPr>
                              <w:t>PI:</w:t>
                            </w:r>
                            <w:r w:rsidRPr="00810F5F">
                              <w:rPr>
                                <w:rFonts w:ascii="Calibri" w:hAnsi="Calibri" w:cs="Arial"/>
                                <w:sz w:val="22"/>
                                <w:szCs w:val="22"/>
                              </w:rPr>
                              <w:t xml:space="preserve"> </w:t>
                            </w:r>
                            <w:proofErr w:type="spellStart"/>
                            <w:r w:rsidRPr="00810F5F">
                              <w:rPr>
                                <w:rFonts w:ascii="Calibri" w:hAnsi="Calibri" w:cs="Arial"/>
                                <w:i/>
                                <w:sz w:val="22"/>
                                <w:szCs w:val="22"/>
                              </w:rPr>
                              <w:t>Kieren</w:t>
                            </w:r>
                            <w:proofErr w:type="spellEnd"/>
                            <w:r w:rsidRPr="00810F5F">
                              <w:rPr>
                                <w:rFonts w:ascii="Calibri" w:hAnsi="Calibri" w:cs="Arial"/>
                                <w:i/>
                                <w:sz w:val="22"/>
                                <w:szCs w:val="22"/>
                              </w:rPr>
                              <w:t xml:space="preserve"> Marr</w:t>
                            </w:r>
                            <w:r w:rsidRPr="00810F5F">
                              <w:rPr>
                                <w:rFonts w:ascii="Calibri" w:hAnsi="Calibri" w:cs="Arial"/>
                                <w:sz w:val="22"/>
                                <w:szCs w:val="22"/>
                              </w:rPr>
                              <w:tab/>
                            </w:r>
                            <w:r w:rsidRPr="00810F5F">
                              <w:rPr>
                                <w:rFonts w:ascii="Calibri" w:hAnsi="Calibri" w:cs="Arial"/>
                                <w:sz w:val="22"/>
                                <w:szCs w:val="22"/>
                              </w:rPr>
                              <w:tab/>
                            </w:r>
                            <w:r w:rsidRPr="00810F5F">
                              <w:rPr>
                                <w:rFonts w:ascii="Calibri" w:hAnsi="Calibri" w:cs="Arial"/>
                                <w:b/>
                                <w:sz w:val="22"/>
                                <w:szCs w:val="22"/>
                              </w:rPr>
                              <w:t xml:space="preserve">                      </w:t>
                            </w:r>
                          </w:p>
                          <w:p w:rsidR="00810F5F" w:rsidRPr="00810F5F" w:rsidRDefault="00810F5F" w:rsidP="00810F5F">
                            <w:pPr>
                              <w:spacing w:after="0" w:line="240" w:lineRule="auto"/>
                              <w:rPr>
                                <w:rFonts w:ascii="Calibri" w:hAnsi="Calibri" w:cs="Arial"/>
                                <w:sz w:val="22"/>
                                <w:szCs w:val="22"/>
                              </w:rPr>
                            </w:pPr>
                            <w:r w:rsidRPr="00810F5F">
                              <w:rPr>
                                <w:rFonts w:ascii="Calibri" w:hAnsi="Calibri" w:cs="Arial"/>
                                <w:b/>
                                <w:sz w:val="22"/>
                                <w:szCs w:val="22"/>
                              </w:rPr>
                              <w:t xml:space="preserve">Sponsor: </w:t>
                            </w:r>
                            <w:r w:rsidRPr="00810F5F">
                              <w:rPr>
                                <w:rFonts w:ascii="Calibri" w:hAnsi="Calibri" w:cs="Arial"/>
                                <w:i/>
                                <w:sz w:val="22"/>
                                <w:szCs w:val="22"/>
                              </w:rPr>
                              <w:t>Pfizer</w:t>
                            </w:r>
                          </w:p>
                          <w:p w:rsidR="00810F5F" w:rsidRPr="00810F5F" w:rsidRDefault="00810F5F" w:rsidP="00810F5F">
                            <w:pPr>
                              <w:spacing w:after="0" w:line="240" w:lineRule="auto"/>
                              <w:jc w:val="both"/>
                              <w:rPr>
                                <w:rFonts w:ascii="Calibri" w:hAnsi="Calibri" w:cs="Arial"/>
                                <w:sz w:val="20"/>
                                <w:szCs w:val="20"/>
                              </w:rPr>
                            </w:pPr>
                            <w:r w:rsidRPr="00810F5F">
                              <w:rPr>
                                <w:rFonts w:ascii="Calibri" w:hAnsi="Calibri" w:cs="Arial"/>
                                <w:sz w:val="20"/>
                                <w:szCs w:val="20"/>
                              </w:rPr>
                              <w:t xml:space="preserve">This trial was completed on February 22, 2011 with a total of 459 patients enrolled and 454 patients dosed. A poster was presented at ECCMID in London in April 2012.  </w:t>
                            </w:r>
                            <w:r w:rsidRPr="00810F5F">
                              <w:rPr>
                                <w:rFonts w:ascii="Calibri" w:hAnsi="Calibri" w:cs="Arial"/>
                                <w:color w:val="005F68" w:themeColor="accent1" w:themeShade="BF"/>
                                <w:sz w:val="20"/>
                                <w:szCs w:val="20"/>
                              </w:rPr>
                              <w:t xml:space="preserve">Marr K </w:t>
                            </w:r>
                            <w:proofErr w:type="gramStart"/>
                            <w:r w:rsidRPr="00810F5F">
                              <w:rPr>
                                <w:rFonts w:ascii="Calibri" w:hAnsi="Calibri" w:cs="Arial"/>
                                <w:i/>
                                <w:color w:val="005F68" w:themeColor="accent1" w:themeShade="BF"/>
                                <w:sz w:val="20"/>
                                <w:szCs w:val="20"/>
                              </w:rPr>
                              <w:t xml:space="preserve">et </w:t>
                            </w:r>
                            <w:proofErr w:type="spellStart"/>
                            <w:r w:rsidRPr="00810F5F">
                              <w:rPr>
                                <w:rFonts w:ascii="Calibri" w:hAnsi="Calibri" w:cs="Arial"/>
                                <w:i/>
                                <w:color w:val="005F68" w:themeColor="accent1" w:themeShade="BF"/>
                                <w:sz w:val="20"/>
                                <w:szCs w:val="20"/>
                              </w:rPr>
                              <w:t>al</w:t>
                            </w:r>
                            <w:r w:rsidRPr="00810F5F">
                              <w:rPr>
                                <w:rFonts w:ascii="Calibri" w:hAnsi="Calibri" w:cs="Arial"/>
                                <w:color w:val="005F68" w:themeColor="accent1" w:themeShade="BF"/>
                                <w:sz w:val="20"/>
                                <w:szCs w:val="20"/>
                              </w:rPr>
                              <w:t>.,</w:t>
                            </w:r>
                            <w:r w:rsidRPr="00810F5F">
                              <w:rPr>
                                <w:rFonts w:ascii="Calibri" w:hAnsi="Calibri" w:cs="Arial"/>
                                <w:i/>
                                <w:color w:val="005F68" w:themeColor="accent1" w:themeShade="BF"/>
                                <w:sz w:val="20"/>
                                <w:szCs w:val="20"/>
                              </w:rPr>
                              <w:t>A</w:t>
                            </w:r>
                            <w:r w:rsidRPr="00810F5F">
                              <w:rPr>
                                <w:rStyle w:val="Emphasis"/>
                                <w:rFonts w:ascii="Calibri" w:eastAsia="Times New Roman" w:hAnsi="Calibri"/>
                                <w:color w:val="005F68" w:themeColor="accent1" w:themeShade="BF"/>
                                <w:sz w:val="20"/>
                                <w:szCs w:val="20"/>
                              </w:rPr>
                              <w:t>nn</w:t>
                            </w:r>
                            <w:proofErr w:type="spellEnd"/>
                            <w:proofErr w:type="gramEnd"/>
                            <w:r w:rsidRPr="00810F5F">
                              <w:rPr>
                                <w:rStyle w:val="Emphasis"/>
                                <w:rFonts w:ascii="Calibri" w:eastAsia="Times New Roman" w:hAnsi="Calibri"/>
                                <w:color w:val="005F68" w:themeColor="accent1" w:themeShade="BF"/>
                                <w:sz w:val="20"/>
                                <w:szCs w:val="20"/>
                              </w:rPr>
                              <w:t xml:space="preserve"> Intern Med. </w:t>
                            </w:r>
                            <w:r w:rsidRPr="00810F5F">
                              <w:rPr>
                                <w:rFonts w:ascii="Calibri" w:eastAsia="Times New Roman" w:hAnsi="Calibri"/>
                                <w:color w:val="005F68" w:themeColor="accent1" w:themeShade="BF"/>
                                <w:sz w:val="20"/>
                                <w:szCs w:val="20"/>
                              </w:rPr>
                              <w:t>2015;162(2):81-89. doi:10.7326/M13-2508</w:t>
                            </w:r>
                            <w:r w:rsidRPr="00810F5F">
                              <w:rPr>
                                <w:rFonts w:ascii="Calibri" w:hAnsi="Calibri"/>
                                <w:color w:val="005F68" w:themeColor="accent1" w:themeShade="BF"/>
                                <w:sz w:val="20"/>
                                <w:szCs w:val="20"/>
                              </w:rPr>
                              <w:t xml:space="preserve"> </w:t>
                            </w:r>
                            <w:r w:rsidRPr="00810F5F">
                              <w:rPr>
                                <w:rFonts w:ascii="Calibri" w:hAnsi="Calibri" w:cs="Arial"/>
                                <w:color w:val="005F68" w:themeColor="accent1" w:themeShade="BF"/>
                                <w:sz w:val="20"/>
                                <w:szCs w:val="20"/>
                              </w:rPr>
                              <w:t xml:space="preserve"> </w:t>
                            </w:r>
                          </w:p>
                          <w:p w:rsidR="00810F5F" w:rsidRPr="00810F5F" w:rsidRDefault="00810F5F" w:rsidP="00810F5F">
                            <w:pPr>
                              <w:spacing w:after="0" w:line="240" w:lineRule="auto"/>
                              <w:jc w:val="both"/>
                              <w:rPr>
                                <w:rFonts w:ascii="Calibri" w:hAnsi="Calibri" w:cs="Arial"/>
                                <w:sz w:val="22"/>
                                <w:szCs w:val="22"/>
                              </w:rPr>
                            </w:pPr>
                          </w:p>
                          <w:p w:rsidR="00810F5F" w:rsidRPr="00810F5F" w:rsidRDefault="00810F5F" w:rsidP="00810F5F">
                            <w:pPr>
                              <w:spacing w:after="0" w:line="240" w:lineRule="auto"/>
                              <w:rPr>
                                <w:rFonts w:ascii="Calibri" w:hAnsi="Calibri" w:cs="Arial"/>
                                <w:b/>
                                <w:color w:val="922134" w:themeColor="accent5" w:themeShade="BF"/>
                                <w:sz w:val="22"/>
                                <w:szCs w:val="22"/>
                              </w:rPr>
                            </w:pPr>
                            <w:r w:rsidRPr="00810F5F">
                              <w:rPr>
                                <w:rFonts w:ascii="Calibri" w:hAnsi="Calibri" w:cs="Arial"/>
                                <w:b/>
                                <w:color w:val="005F68" w:themeColor="accent1" w:themeShade="BF"/>
                                <w:sz w:val="22"/>
                                <w:szCs w:val="22"/>
                              </w:rPr>
                              <w:t xml:space="preserve">MSG-05: A re-analysis of the </w:t>
                            </w:r>
                            <w:proofErr w:type="spellStart"/>
                            <w:r w:rsidRPr="00810F5F">
                              <w:rPr>
                                <w:rFonts w:ascii="Calibri" w:hAnsi="Calibri" w:cs="Arial"/>
                                <w:b/>
                                <w:color w:val="005F68" w:themeColor="accent1" w:themeShade="BF"/>
                                <w:sz w:val="22"/>
                                <w:szCs w:val="22"/>
                              </w:rPr>
                              <w:t>voriconazole</w:t>
                            </w:r>
                            <w:proofErr w:type="spellEnd"/>
                            <w:r w:rsidRPr="00810F5F">
                              <w:rPr>
                                <w:rFonts w:ascii="Calibri" w:hAnsi="Calibri" w:cs="Arial"/>
                                <w:b/>
                                <w:color w:val="005F68" w:themeColor="accent1" w:themeShade="BF"/>
                                <w:sz w:val="22"/>
                                <w:szCs w:val="22"/>
                              </w:rPr>
                              <w:t xml:space="preserve"> versus amphotericin B followed by other licensed antifungal therapy for invasive </w:t>
                            </w:r>
                            <w:proofErr w:type="spellStart"/>
                            <w:r w:rsidRPr="00810F5F">
                              <w:rPr>
                                <w:rFonts w:ascii="Calibri" w:hAnsi="Calibri" w:cs="Arial"/>
                                <w:b/>
                                <w:color w:val="005F68" w:themeColor="accent1" w:themeShade="BF"/>
                                <w:sz w:val="22"/>
                                <w:szCs w:val="22"/>
                              </w:rPr>
                              <w:t>aspergillosis</w:t>
                            </w:r>
                            <w:proofErr w:type="spellEnd"/>
                            <w:r w:rsidRPr="00810F5F">
                              <w:rPr>
                                <w:rFonts w:ascii="Calibri" w:hAnsi="Calibri" w:cs="Arial"/>
                                <w:b/>
                                <w:color w:val="005F68" w:themeColor="accent1" w:themeShade="BF"/>
                                <w:sz w:val="22"/>
                                <w:szCs w:val="22"/>
                              </w:rPr>
                              <w:t xml:space="preserve"> trial (</w:t>
                            </w:r>
                            <w:proofErr w:type="spellStart"/>
                            <w:r w:rsidRPr="00810F5F">
                              <w:rPr>
                                <w:rFonts w:ascii="Calibri" w:hAnsi="Calibri" w:cs="Arial"/>
                                <w:b/>
                                <w:color w:val="005F68" w:themeColor="accent1" w:themeShade="BF"/>
                                <w:sz w:val="22"/>
                                <w:szCs w:val="22"/>
                              </w:rPr>
                              <w:t>Herbrecht</w:t>
                            </w:r>
                            <w:proofErr w:type="spellEnd"/>
                            <w:r w:rsidRPr="00810F5F">
                              <w:rPr>
                                <w:rFonts w:ascii="Calibri" w:hAnsi="Calibri" w:cs="Arial"/>
                                <w:b/>
                                <w:color w:val="005F68" w:themeColor="accent1" w:themeShade="BF"/>
                                <w:sz w:val="22"/>
                                <w:szCs w:val="22"/>
                              </w:rPr>
                              <w:t xml:space="preserve"> et al. NEJM 2002; 347: 408-15)</w:t>
                            </w:r>
                          </w:p>
                          <w:p w:rsidR="00810F5F" w:rsidRDefault="00810F5F" w:rsidP="00810F5F">
                            <w:pPr>
                              <w:spacing w:after="0" w:line="240" w:lineRule="auto"/>
                              <w:rPr>
                                <w:rFonts w:ascii="Calibri" w:hAnsi="Calibri" w:cs="Arial"/>
                                <w:sz w:val="22"/>
                                <w:szCs w:val="22"/>
                              </w:rPr>
                            </w:pPr>
                            <w:r w:rsidRPr="00810F5F">
                              <w:rPr>
                                <w:rFonts w:ascii="Calibri" w:hAnsi="Calibri" w:cs="Arial"/>
                                <w:b/>
                                <w:sz w:val="22"/>
                                <w:szCs w:val="22"/>
                              </w:rPr>
                              <w:t>PI</w:t>
                            </w:r>
                            <w:r w:rsidRPr="00810F5F">
                              <w:rPr>
                                <w:rFonts w:ascii="Calibri" w:hAnsi="Calibri" w:cs="Arial"/>
                                <w:sz w:val="22"/>
                                <w:szCs w:val="22"/>
                              </w:rPr>
                              <w:t xml:space="preserve">: </w:t>
                            </w:r>
                            <w:r w:rsidRPr="00810F5F">
                              <w:rPr>
                                <w:rFonts w:ascii="Calibri" w:hAnsi="Calibri" w:cs="Arial"/>
                                <w:i/>
                                <w:sz w:val="22"/>
                                <w:szCs w:val="22"/>
                              </w:rPr>
                              <w:t xml:space="preserve">Raoul </w:t>
                            </w:r>
                            <w:proofErr w:type="spellStart"/>
                            <w:r w:rsidRPr="00810F5F">
                              <w:rPr>
                                <w:rFonts w:ascii="Calibri" w:hAnsi="Calibri" w:cs="Arial"/>
                                <w:i/>
                                <w:sz w:val="22"/>
                                <w:szCs w:val="22"/>
                              </w:rPr>
                              <w:t>Herbrecht</w:t>
                            </w:r>
                            <w:proofErr w:type="spellEnd"/>
                            <w:r w:rsidRPr="00810F5F">
                              <w:rPr>
                                <w:rFonts w:ascii="Calibri" w:hAnsi="Calibri" w:cs="Arial"/>
                                <w:i/>
                                <w:sz w:val="22"/>
                                <w:szCs w:val="22"/>
                              </w:rPr>
                              <w:tab/>
                            </w:r>
                            <w:r w:rsidRPr="00810F5F">
                              <w:rPr>
                                <w:rFonts w:ascii="Calibri" w:hAnsi="Calibri" w:cs="Arial"/>
                                <w:sz w:val="22"/>
                                <w:szCs w:val="22"/>
                              </w:rPr>
                              <w:tab/>
                              <w:t xml:space="preserve">        </w:t>
                            </w:r>
                          </w:p>
                          <w:p w:rsidR="00810F5F" w:rsidRPr="00810F5F" w:rsidRDefault="00810F5F" w:rsidP="00810F5F">
                            <w:pPr>
                              <w:spacing w:after="0" w:line="240" w:lineRule="auto"/>
                              <w:rPr>
                                <w:rFonts w:ascii="Calibri" w:hAnsi="Calibri" w:cs="Arial"/>
                                <w:sz w:val="22"/>
                                <w:szCs w:val="22"/>
                              </w:rPr>
                            </w:pPr>
                            <w:r w:rsidRPr="00810F5F">
                              <w:rPr>
                                <w:rFonts w:ascii="Calibri" w:hAnsi="Calibri" w:cs="Arial"/>
                                <w:b/>
                                <w:sz w:val="22"/>
                                <w:szCs w:val="22"/>
                              </w:rPr>
                              <w:t>Sponsor:</w:t>
                            </w:r>
                            <w:r w:rsidRPr="00810F5F">
                              <w:rPr>
                                <w:rFonts w:ascii="Calibri" w:hAnsi="Calibri" w:cs="Arial"/>
                                <w:sz w:val="22"/>
                                <w:szCs w:val="22"/>
                              </w:rPr>
                              <w:t xml:space="preserve"> </w:t>
                            </w:r>
                            <w:r w:rsidRPr="00810F5F">
                              <w:rPr>
                                <w:rFonts w:ascii="Calibri" w:hAnsi="Calibri" w:cs="Arial"/>
                                <w:i/>
                                <w:sz w:val="22"/>
                                <w:szCs w:val="22"/>
                              </w:rPr>
                              <w:t>Pfizer</w:t>
                            </w:r>
                          </w:p>
                          <w:p w:rsidR="00810F5F" w:rsidRPr="00810F5F" w:rsidRDefault="00810F5F" w:rsidP="00810F5F">
                            <w:pPr>
                              <w:tabs>
                                <w:tab w:val="left" w:pos="4410"/>
                              </w:tabs>
                              <w:spacing w:after="0" w:line="240" w:lineRule="auto"/>
                              <w:jc w:val="both"/>
                              <w:rPr>
                                <w:rFonts w:ascii="Calibri" w:hAnsi="Calibri" w:cs="Arial"/>
                                <w:sz w:val="20"/>
                                <w:szCs w:val="20"/>
                              </w:rPr>
                            </w:pPr>
                            <w:r w:rsidRPr="00810F5F">
                              <w:rPr>
                                <w:rFonts w:ascii="Calibri" w:hAnsi="Calibri" w:cs="Arial"/>
                                <w:sz w:val="20"/>
                                <w:szCs w:val="20"/>
                              </w:rPr>
                              <w:t xml:space="preserve">The purpose of this project was to reanalyze the existing database from the pivotal study comparing </w:t>
                            </w:r>
                            <w:proofErr w:type="spellStart"/>
                            <w:r w:rsidRPr="00810F5F">
                              <w:rPr>
                                <w:rFonts w:ascii="Calibri" w:hAnsi="Calibri" w:cs="Arial"/>
                                <w:sz w:val="20"/>
                                <w:szCs w:val="20"/>
                              </w:rPr>
                              <w:t>voriconazole</w:t>
                            </w:r>
                            <w:proofErr w:type="spellEnd"/>
                            <w:r w:rsidRPr="00810F5F">
                              <w:rPr>
                                <w:rFonts w:ascii="Calibri" w:hAnsi="Calibri" w:cs="Arial"/>
                                <w:sz w:val="20"/>
                                <w:szCs w:val="20"/>
                              </w:rPr>
                              <w:t xml:space="preserve"> to amphotericin B followed by OLAT for primary treatment of invasive </w:t>
                            </w:r>
                            <w:proofErr w:type="spellStart"/>
                            <w:r w:rsidRPr="00810F5F">
                              <w:rPr>
                                <w:rFonts w:ascii="Calibri" w:hAnsi="Calibri" w:cs="Arial"/>
                                <w:sz w:val="20"/>
                                <w:szCs w:val="20"/>
                              </w:rPr>
                              <w:t>aspergillosis</w:t>
                            </w:r>
                            <w:proofErr w:type="spellEnd"/>
                            <w:r w:rsidRPr="00810F5F">
                              <w:rPr>
                                <w:rFonts w:ascii="Calibri" w:hAnsi="Calibri" w:cs="Arial"/>
                                <w:sz w:val="20"/>
                                <w:szCs w:val="20"/>
                              </w:rPr>
                              <w:t xml:space="preserve">. The analysis was presented at ICAAC 2012). </w:t>
                            </w:r>
                            <w:proofErr w:type="spellStart"/>
                            <w:r w:rsidRPr="00810F5F">
                              <w:rPr>
                                <w:rFonts w:ascii="Calibri" w:hAnsi="Calibri" w:cs="Arial"/>
                                <w:color w:val="005F68" w:themeColor="accent1" w:themeShade="BF"/>
                                <w:sz w:val="20"/>
                                <w:szCs w:val="20"/>
                              </w:rPr>
                              <w:t>Herbrecht</w:t>
                            </w:r>
                            <w:proofErr w:type="spellEnd"/>
                            <w:r w:rsidRPr="00810F5F">
                              <w:rPr>
                                <w:rFonts w:ascii="Calibri" w:hAnsi="Calibri" w:cs="Arial"/>
                                <w:color w:val="005F68" w:themeColor="accent1" w:themeShade="BF"/>
                                <w:sz w:val="20"/>
                                <w:szCs w:val="20"/>
                              </w:rPr>
                              <w:t xml:space="preserve"> R </w:t>
                            </w:r>
                            <w:proofErr w:type="gramStart"/>
                            <w:r w:rsidRPr="00810F5F">
                              <w:rPr>
                                <w:rFonts w:ascii="Calibri" w:hAnsi="Calibri" w:cs="Arial"/>
                                <w:i/>
                                <w:color w:val="005F68" w:themeColor="accent1" w:themeShade="BF"/>
                                <w:sz w:val="20"/>
                                <w:szCs w:val="20"/>
                              </w:rPr>
                              <w:t>et al</w:t>
                            </w:r>
                            <w:r w:rsidRPr="00810F5F">
                              <w:rPr>
                                <w:rFonts w:ascii="Calibri" w:hAnsi="Calibri" w:cs="Arial"/>
                                <w:color w:val="005F68" w:themeColor="accent1" w:themeShade="BF"/>
                                <w:sz w:val="20"/>
                                <w:szCs w:val="20"/>
                              </w:rPr>
                              <w:t>.,</w:t>
                            </w:r>
                            <w:proofErr w:type="spellStart"/>
                            <w:r w:rsidRPr="00810F5F">
                              <w:rPr>
                                <w:rFonts w:ascii="Calibri" w:eastAsia="Times New Roman" w:hAnsi="Calibri" w:cs="Times New Roman"/>
                                <w:i/>
                                <w:color w:val="005F68" w:themeColor="accent1" w:themeShade="BF"/>
                                <w:sz w:val="20"/>
                                <w:szCs w:val="20"/>
                              </w:rPr>
                              <w:t>Clin</w:t>
                            </w:r>
                            <w:proofErr w:type="spellEnd"/>
                            <w:proofErr w:type="gramEnd"/>
                            <w:r w:rsidRPr="00810F5F">
                              <w:rPr>
                                <w:rFonts w:ascii="Calibri" w:eastAsia="Times New Roman" w:hAnsi="Calibri" w:cs="Times New Roman"/>
                                <w:i/>
                                <w:color w:val="005F68" w:themeColor="accent1" w:themeShade="BF"/>
                                <w:sz w:val="20"/>
                                <w:szCs w:val="20"/>
                              </w:rPr>
                              <w:t xml:space="preserve"> Infect Dis</w:t>
                            </w:r>
                            <w:r w:rsidRPr="00810F5F">
                              <w:rPr>
                                <w:rFonts w:ascii="Calibri" w:eastAsia="Times New Roman" w:hAnsi="Calibri" w:cs="Times New Roman"/>
                                <w:color w:val="005F68" w:themeColor="accent1" w:themeShade="BF"/>
                                <w:sz w:val="20"/>
                                <w:szCs w:val="20"/>
                              </w:rPr>
                              <w:t xml:space="preserve">. 2015 Mar 1;60(5):713-20. </w:t>
                            </w:r>
                            <w:proofErr w:type="spellStart"/>
                            <w:r w:rsidRPr="00810F5F">
                              <w:rPr>
                                <w:rFonts w:ascii="Calibri" w:eastAsia="Times New Roman" w:hAnsi="Calibri" w:cs="Times New Roman"/>
                                <w:color w:val="005F68" w:themeColor="accent1" w:themeShade="BF"/>
                                <w:sz w:val="20"/>
                                <w:szCs w:val="20"/>
                              </w:rPr>
                              <w:t>doi</w:t>
                            </w:r>
                            <w:proofErr w:type="spellEnd"/>
                            <w:r w:rsidRPr="00810F5F">
                              <w:rPr>
                                <w:rFonts w:ascii="Calibri" w:eastAsia="Times New Roman" w:hAnsi="Calibri" w:cs="Times New Roman"/>
                                <w:color w:val="005F68" w:themeColor="accent1" w:themeShade="BF"/>
                                <w:sz w:val="20"/>
                                <w:szCs w:val="20"/>
                              </w:rPr>
                              <w:t>: 10.1093/</w:t>
                            </w:r>
                            <w:proofErr w:type="spellStart"/>
                            <w:r w:rsidRPr="00810F5F">
                              <w:rPr>
                                <w:rFonts w:ascii="Calibri" w:eastAsia="Times New Roman" w:hAnsi="Calibri" w:cs="Times New Roman"/>
                                <w:color w:val="005F68" w:themeColor="accent1" w:themeShade="BF"/>
                                <w:sz w:val="20"/>
                                <w:szCs w:val="20"/>
                              </w:rPr>
                              <w:t>cid</w:t>
                            </w:r>
                            <w:proofErr w:type="spellEnd"/>
                            <w:r w:rsidRPr="00810F5F">
                              <w:rPr>
                                <w:rFonts w:ascii="Calibri" w:eastAsia="Times New Roman" w:hAnsi="Calibri" w:cs="Times New Roman"/>
                                <w:color w:val="005F68" w:themeColor="accent1" w:themeShade="BF"/>
                                <w:sz w:val="20"/>
                                <w:szCs w:val="20"/>
                              </w:rPr>
                              <w:t xml:space="preserve">/ciu911 </w:t>
                            </w:r>
                          </w:p>
                          <w:p w:rsidR="00810F5F" w:rsidRPr="00810F5F" w:rsidRDefault="00810F5F" w:rsidP="00810F5F">
                            <w:pPr>
                              <w:tabs>
                                <w:tab w:val="left" w:pos="4410"/>
                              </w:tabs>
                              <w:spacing w:after="0" w:line="240" w:lineRule="auto"/>
                              <w:jc w:val="both"/>
                              <w:rPr>
                                <w:rFonts w:ascii="Calibri" w:hAnsi="Calibri" w:cs="Arial"/>
                                <w:color w:val="005F68" w:themeColor="accent1" w:themeShade="BF"/>
                                <w:sz w:val="22"/>
                                <w:szCs w:val="22"/>
                              </w:rPr>
                            </w:pPr>
                          </w:p>
                          <w:p w:rsidR="00810F5F" w:rsidRPr="00810F5F" w:rsidRDefault="00810F5F" w:rsidP="00810F5F">
                            <w:pPr>
                              <w:spacing w:after="0" w:line="240" w:lineRule="auto"/>
                              <w:jc w:val="both"/>
                              <w:rPr>
                                <w:rFonts w:ascii="Calibri" w:hAnsi="Calibri" w:cs="Arial"/>
                                <w:b/>
                                <w:color w:val="005F68" w:themeColor="accent1" w:themeShade="BF"/>
                                <w:sz w:val="22"/>
                                <w:szCs w:val="22"/>
                              </w:rPr>
                            </w:pPr>
                            <w:r w:rsidRPr="00810F5F">
                              <w:rPr>
                                <w:rFonts w:ascii="Calibri" w:hAnsi="Calibri" w:cs="Arial"/>
                                <w:b/>
                                <w:color w:val="005F68" w:themeColor="accent1" w:themeShade="BF"/>
                                <w:sz w:val="22"/>
                                <w:szCs w:val="22"/>
                              </w:rPr>
                              <w:t>MSG-06:</w:t>
                            </w:r>
                            <w:r w:rsidRPr="00810F5F">
                              <w:rPr>
                                <w:rFonts w:ascii="Calibri" w:hAnsi="Calibri" w:cs="Arial"/>
                                <w:color w:val="005F68" w:themeColor="accent1" w:themeShade="BF"/>
                                <w:sz w:val="22"/>
                                <w:szCs w:val="22"/>
                              </w:rPr>
                              <w:t xml:space="preserve"> </w:t>
                            </w:r>
                            <w:r w:rsidRPr="00810F5F">
                              <w:rPr>
                                <w:rFonts w:ascii="Calibri" w:hAnsi="Calibri" w:cs="Arial"/>
                                <w:b/>
                                <w:color w:val="005F68" w:themeColor="accent1" w:themeShade="BF"/>
                                <w:sz w:val="22"/>
                                <w:szCs w:val="22"/>
                              </w:rPr>
                              <w:t>The</w:t>
                            </w:r>
                            <w:r w:rsidRPr="00810F5F">
                              <w:rPr>
                                <w:rFonts w:ascii="Calibri" w:hAnsi="Calibri" w:cs="Arial"/>
                                <w:color w:val="005F68" w:themeColor="accent1" w:themeShade="BF"/>
                                <w:sz w:val="22"/>
                                <w:szCs w:val="22"/>
                              </w:rPr>
                              <w:t xml:space="preserve"> </w:t>
                            </w:r>
                            <w:proofErr w:type="spellStart"/>
                            <w:r w:rsidRPr="00810F5F">
                              <w:rPr>
                                <w:rFonts w:ascii="Calibri" w:hAnsi="Calibri" w:cs="Arial"/>
                                <w:b/>
                                <w:color w:val="005F68" w:themeColor="accent1" w:themeShade="BF"/>
                                <w:sz w:val="22"/>
                                <w:szCs w:val="22"/>
                              </w:rPr>
                              <w:t>Phaeohyphomycosis</w:t>
                            </w:r>
                            <w:proofErr w:type="spellEnd"/>
                            <w:r w:rsidRPr="00810F5F">
                              <w:rPr>
                                <w:rFonts w:ascii="Calibri" w:hAnsi="Calibri" w:cs="Arial"/>
                                <w:b/>
                                <w:color w:val="005F68" w:themeColor="accent1" w:themeShade="BF"/>
                                <w:sz w:val="22"/>
                                <w:szCs w:val="22"/>
                              </w:rPr>
                              <w:t xml:space="preserve"> Registry </w:t>
                            </w:r>
                          </w:p>
                          <w:p w:rsidR="00810F5F" w:rsidRPr="00810F5F" w:rsidRDefault="00810F5F" w:rsidP="00810F5F">
                            <w:pPr>
                              <w:spacing w:after="0" w:line="240" w:lineRule="auto"/>
                              <w:jc w:val="both"/>
                              <w:rPr>
                                <w:rFonts w:ascii="Calibri" w:hAnsi="Calibri" w:cs="Arial"/>
                                <w:sz w:val="22"/>
                                <w:szCs w:val="22"/>
                              </w:rPr>
                            </w:pPr>
                            <w:r w:rsidRPr="00810F5F">
                              <w:rPr>
                                <w:rFonts w:ascii="Calibri" w:hAnsi="Calibri" w:cs="Arial"/>
                                <w:b/>
                                <w:sz w:val="22"/>
                                <w:szCs w:val="22"/>
                              </w:rPr>
                              <w:t>PIs:</w:t>
                            </w:r>
                            <w:r w:rsidRPr="00810F5F">
                              <w:rPr>
                                <w:rFonts w:ascii="Calibri" w:hAnsi="Calibri" w:cs="Arial"/>
                                <w:sz w:val="22"/>
                                <w:szCs w:val="22"/>
                              </w:rPr>
                              <w:t xml:space="preserve"> </w:t>
                            </w:r>
                            <w:r w:rsidRPr="00810F5F">
                              <w:rPr>
                                <w:rFonts w:ascii="Calibri" w:hAnsi="Calibri" w:cs="Arial"/>
                                <w:i/>
                                <w:sz w:val="22"/>
                                <w:szCs w:val="22"/>
                              </w:rPr>
                              <w:t xml:space="preserve">Sanjay </w:t>
                            </w:r>
                            <w:proofErr w:type="spellStart"/>
                            <w:r w:rsidRPr="00810F5F">
                              <w:rPr>
                                <w:rFonts w:ascii="Calibri" w:hAnsi="Calibri" w:cs="Arial"/>
                                <w:i/>
                                <w:sz w:val="22"/>
                                <w:szCs w:val="22"/>
                              </w:rPr>
                              <w:t>Revanker</w:t>
                            </w:r>
                            <w:proofErr w:type="spellEnd"/>
                            <w:r w:rsidRPr="00810F5F">
                              <w:rPr>
                                <w:rFonts w:ascii="Calibri" w:hAnsi="Calibri" w:cs="Arial"/>
                                <w:i/>
                                <w:sz w:val="22"/>
                                <w:szCs w:val="22"/>
                              </w:rPr>
                              <w:t xml:space="preserve">, John </w:t>
                            </w:r>
                            <w:proofErr w:type="spellStart"/>
                            <w:r w:rsidRPr="00810F5F">
                              <w:rPr>
                                <w:rFonts w:ascii="Calibri" w:hAnsi="Calibri" w:cs="Arial"/>
                                <w:i/>
                                <w:sz w:val="22"/>
                                <w:szCs w:val="22"/>
                              </w:rPr>
                              <w:t>Baddley</w:t>
                            </w:r>
                            <w:proofErr w:type="spellEnd"/>
                            <w:r w:rsidRPr="00810F5F">
                              <w:rPr>
                                <w:rFonts w:ascii="Calibri" w:hAnsi="Calibri" w:cs="Arial"/>
                                <w:i/>
                                <w:sz w:val="22"/>
                                <w:szCs w:val="22"/>
                              </w:rPr>
                              <w:t>, Sharon Chen</w:t>
                            </w:r>
                          </w:p>
                          <w:p w:rsidR="00810F5F" w:rsidRPr="00810F5F" w:rsidRDefault="00810F5F" w:rsidP="00810F5F">
                            <w:pPr>
                              <w:spacing w:after="0" w:line="240" w:lineRule="auto"/>
                              <w:jc w:val="both"/>
                              <w:rPr>
                                <w:rFonts w:ascii="Calibri" w:hAnsi="Calibri" w:cs="Arial"/>
                                <w:i/>
                                <w:sz w:val="22"/>
                                <w:szCs w:val="22"/>
                              </w:rPr>
                            </w:pPr>
                            <w:r w:rsidRPr="00810F5F">
                              <w:rPr>
                                <w:rFonts w:ascii="Calibri" w:hAnsi="Calibri" w:cs="Arial"/>
                                <w:b/>
                                <w:sz w:val="22"/>
                                <w:szCs w:val="22"/>
                              </w:rPr>
                              <w:t>Sponsors:</w:t>
                            </w:r>
                            <w:r w:rsidRPr="00810F5F">
                              <w:rPr>
                                <w:rFonts w:ascii="Calibri" w:hAnsi="Calibri" w:cs="Arial"/>
                                <w:sz w:val="22"/>
                                <w:szCs w:val="22"/>
                              </w:rPr>
                              <w:t xml:space="preserve"> </w:t>
                            </w:r>
                            <w:r w:rsidRPr="00810F5F">
                              <w:rPr>
                                <w:rFonts w:ascii="Calibri" w:hAnsi="Calibri" w:cs="Arial"/>
                                <w:i/>
                                <w:sz w:val="22"/>
                                <w:szCs w:val="22"/>
                              </w:rPr>
                              <w:t xml:space="preserve">Merck, Gilead, </w:t>
                            </w:r>
                            <w:proofErr w:type="spellStart"/>
                            <w:r w:rsidRPr="00810F5F">
                              <w:rPr>
                                <w:rFonts w:ascii="Calibri" w:hAnsi="Calibri" w:cs="Arial"/>
                                <w:i/>
                                <w:sz w:val="22"/>
                                <w:szCs w:val="22"/>
                              </w:rPr>
                              <w:t>Astellas</w:t>
                            </w:r>
                            <w:proofErr w:type="spellEnd"/>
                          </w:p>
                          <w:p w:rsidR="00810F5F" w:rsidRPr="00586283" w:rsidRDefault="00810F5F" w:rsidP="00586283">
                            <w:pPr>
                              <w:pStyle w:val="title1"/>
                              <w:shd w:val="clear" w:color="auto" w:fill="FFFFFF"/>
                              <w:rPr>
                                <w:rFonts w:asciiTheme="minorHAnsi" w:hAnsiTheme="minorHAnsi" w:cstheme="minorHAnsi"/>
                                <w:sz w:val="16"/>
                                <w:szCs w:val="16"/>
                              </w:rPr>
                            </w:pPr>
                            <w:r w:rsidRPr="00810F5F">
                              <w:rPr>
                                <w:rFonts w:ascii="Calibri" w:hAnsi="Calibri" w:cs="Arial"/>
                                <w:sz w:val="20"/>
                                <w:szCs w:val="20"/>
                              </w:rPr>
                              <w:t>Enrollment began on October 31, 2012 and closed on 12/31/2015. A total of 110 cases were enrolled</w:t>
                            </w:r>
                            <w:r w:rsidR="00586283">
                              <w:rPr>
                                <w:rFonts w:ascii="Calibri" w:hAnsi="Calibri" w:cs="Arial"/>
                                <w:sz w:val="20"/>
                                <w:szCs w:val="20"/>
                              </w:rPr>
                              <w:t>, and 99 were included as part of the final dataset</w:t>
                            </w:r>
                            <w:r w:rsidRPr="00810F5F">
                              <w:rPr>
                                <w:rFonts w:ascii="Calibri" w:hAnsi="Calibri" w:cs="Arial"/>
                                <w:sz w:val="20"/>
                                <w:szCs w:val="20"/>
                              </w:rPr>
                              <w:t xml:space="preserve">.  The registry includes cases diagnosed between January 1, 2009 and December 31, 2015.  Sixteen sites participated and enrolled cases.  Sites are located in South America (1), Australia (2), and North America (13). This project prospectively identifies 110 patients from these sites and captures all relevant clinical, diagnostic, mycological and treatment/outcome information relating to this uncommon mycosis. </w:t>
                            </w:r>
                            <w:r w:rsidRPr="004131AE">
                              <w:rPr>
                                <w:rFonts w:ascii="Calibri" w:hAnsi="Calibri" w:cs="Arial"/>
                                <w:sz w:val="20"/>
                                <w:szCs w:val="20"/>
                              </w:rPr>
                              <w:t xml:space="preserve">These data will ultimately be merged with relevant data from the ongoing </w:t>
                            </w:r>
                            <w:proofErr w:type="spellStart"/>
                            <w:r w:rsidRPr="004131AE">
                              <w:rPr>
                                <w:rFonts w:ascii="Calibri" w:hAnsi="Calibri" w:cs="Arial"/>
                                <w:i/>
                                <w:sz w:val="20"/>
                                <w:szCs w:val="20"/>
                              </w:rPr>
                              <w:t>Fungiscope</w:t>
                            </w:r>
                            <w:proofErr w:type="spellEnd"/>
                            <w:r w:rsidRPr="004131AE">
                              <w:rPr>
                                <w:rFonts w:ascii="Calibri" w:hAnsi="Calibri" w:cs="Arial"/>
                                <w:i/>
                                <w:sz w:val="20"/>
                                <w:szCs w:val="20"/>
                              </w:rPr>
                              <w:t xml:space="preserve"> </w:t>
                            </w:r>
                            <w:r w:rsidRPr="004131AE">
                              <w:rPr>
                                <w:rFonts w:ascii="Calibri" w:hAnsi="Calibri" w:cs="Arial"/>
                                <w:sz w:val="20"/>
                                <w:szCs w:val="20"/>
                              </w:rPr>
                              <w:t xml:space="preserve">project led by Oliver </w:t>
                            </w:r>
                            <w:proofErr w:type="spellStart"/>
                            <w:r w:rsidRPr="004131AE">
                              <w:rPr>
                                <w:rFonts w:ascii="Calibri" w:hAnsi="Calibri" w:cs="Arial"/>
                                <w:sz w:val="20"/>
                                <w:szCs w:val="20"/>
                              </w:rPr>
                              <w:t>Cornely</w:t>
                            </w:r>
                            <w:proofErr w:type="spellEnd"/>
                            <w:r w:rsidRPr="004131AE">
                              <w:rPr>
                                <w:rFonts w:ascii="Calibri" w:hAnsi="Calibri" w:cs="Arial"/>
                                <w:sz w:val="20"/>
                                <w:szCs w:val="20"/>
                              </w:rPr>
                              <w:t xml:space="preserve"> in FRG.</w:t>
                            </w:r>
                            <w:r w:rsidRPr="00810F5F">
                              <w:rPr>
                                <w:rFonts w:ascii="Calibri" w:hAnsi="Calibri" w:cs="Arial"/>
                                <w:sz w:val="20"/>
                                <w:szCs w:val="20"/>
                              </w:rPr>
                              <w:t xml:space="preserve"> An important component of this study is that CDC serve</w:t>
                            </w:r>
                            <w:r w:rsidR="004131AE">
                              <w:rPr>
                                <w:rFonts w:ascii="Calibri" w:hAnsi="Calibri" w:cs="Arial"/>
                                <w:sz w:val="20"/>
                                <w:szCs w:val="20"/>
                              </w:rPr>
                              <w:t>s</w:t>
                            </w:r>
                            <w:r w:rsidRPr="00810F5F">
                              <w:rPr>
                                <w:rFonts w:ascii="Calibri" w:hAnsi="Calibri" w:cs="Arial"/>
                                <w:sz w:val="20"/>
                                <w:szCs w:val="20"/>
                              </w:rPr>
                              <w:t xml:space="preserve"> as specimen repository for the project, providing access to these clinical specimens by all MSG investigators</w:t>
                            </w:r>
                            <w:r w:rsidRPr="004131AE">
                              <w:rPr>
                                <w:rFonts w:ascii="Calibri" w:hAnsi="Calibri" w:cs="Arial"/>
                                <w:sz w:val="20"/>
                                <w:szCs w:val="20"/>
                              </w:rPr>
                              <w:t>.</w:t>
                            </w:r>
                            <w:r w:rsidR="004131AE">
                              <w:rPr>
                                <w:rFonts w:ascii="Calibri" w:hAnsi="Calibri" w:cs="Arial"/>
                                <w:sz w:val="20"/>
                                <w:szCs w:val="20"/>
                              </w:rPr>
                              <w:t xml:space="preserve"> </w:t>
                            </w:r>
                            <w:r w:rsidR="004131AE" w:rsidRPr="004131AE">
                              <w:rPr>
                                <w:rFonts w:ascii="Calibri" w:hAnsi="Calibri" w:cs="Arial"/>
                                <w:sz w:val="20"/>
                                <w:szCs w:val="20"/>
                              </w:rPr>
                              <w:t xml:space="preserve">The manuscript has been accepted </w:t>
                            </w:r>
                            <w:r w:rsidR="00586283">
                              <w:rPr>
                                <w:rFonts w:ascii="Calibri" w:hAnsi="Calibri" w:cs="Arial"/>
                                <w:sz w:val="20"/>
                                <w:szCs w:val="20"/>
                              </w:rPr>
                              <w:t>by</w:t>
                            </w:r>
                            <w:r w:rsidR="004131AE" w:rsidRPr="004131AE">
                              <w:rPr>
                                <w:rFonts w:ascii="Calibri" w:hAnsi="Calibri" w:cs="Arial"/>
                                <w:sz w:val="20"/>
                                <w:szCs w:val="20"/>
                              </w:rPr>
                              <w:t xml:space="preserve"> OFID.</w:t>
                            </w:r>
                            <w:r w:rsidR="00586283">
                              <w:rPr>
                                <w:rFonts w:ascii="Calibri" w:hAnsi="Calibri" w:cs="Arial"/>
                                <w:sz w:val="20"/>
                                <w:szCs w:val="20"/>
                              </w:rPr>
                              <w:t xml:space="preserve"> (</w:t>
                            </w:r>
                            <w:proofErr w:type="spellStart"/>
                            <w:r w:rsidR="00586283" w:rsidRPr="00586283">
                              <w:rPr>
                                <w:rFonts w:asciiTheme="minorHAnsi" w:hAnsiTheme="minorHAnsi" w:cstheme="minorHAnsi"/>
                                <w:i/>
                                <w:sz w:val="16"/>
                                <w:szCs w:val="16"/>
                              </w:rPr>
                              <w:t>Revankar</w:t>
                            </w:r>
                            <w:proofErr w:type="spellEnd"/>
                            <w:r w:rsidR="00586283" w:rsidRPr="00586283">
                              <w:rPr>
                                <w:rFonts w:asciiTheme="minorHAnsi" w:hAnsiTheme="minorHAnsi" w:cstheme="minorHAnsi"/>
                                <w:i/>
                                <w:sz w:val="16"/>
                                <w:szCs w:val="16"/>
                              </w:rPr>
                              <w:t xml:space="preserve"> SG, </w:t>
                            </w:r>
                            <w:proofErr w:type="spellStart"/>
                            <w:r w:rsidR="00586283" w:rsidRPr="00586283">
                              <w:rPr>
                                <w:rFonts w:asciiTheme="minorHAnsi" w:hAnsiTheme="minorHAnsi" w:cstheme="minorHAnsi"/>
                                <w:i/>
                                <w:sz w:val="16"/>
                                <w:szCs w:val="16"/>
                              </w:rPr>
                              <w:t>Baddley</w:t>
                            </w:r>
                            <w:proofErr w:type="spellEnd"/>
                            <w:r w:rsidR="00586283" w:rsidRPr="00586283">
                              <w:rPr>
                                <w:rFonts w:asciiTheme="minorHAnsi" w:hAnsiTheme="minorHAnsi" w:cstheme="minorHAnsi"/>
                                <w:i/>
                                <w:sz w:val="16"/>
                                <w:szCs w:val="16"/>
                              </w:rPr>
                              <w:t xml:space="preserve"> JW, Chen S, Kauffman</w:t>
                            </w:r>
                            <w:r w:rsidR="00586283" w:rsidRPr="00586283">
                              <w:rPr>
                                <w:rFonts w:asciiTheme="minorHAnsi" w:hAnsiTheme="minorHAnsi" w:cstheme="minorHAnsi"/>
                                <w:i/>
                                <w:sz w:val="16"/>
                                <w:szCs w:val="16"/>
                                <w:vertAlign w:val="superscript"/>
                              </w:rPr>
                              <w:t xml:space="preserve"> </w:t>
                            </w:r>
                            <w:r w:rsidR="00586283" w:rsidRPr="00586283">
                              <w:rPr>
                                <w:rFonts w:asciiTheme="minorHAnsi" w:hAnsiTheme="minorHAnsi" w:cstheme="minorHAnsi"/>
                                <w:i/>
                                <w:sz w:val="16"/>
                                <w:szCs w:val="16"/>
                              </w:rPr>
                              <w:t xml:space="preserve">CA, </w:t>
                            </w:r>
                            <w:proofErr w:type="spellStart"/>
                            <w:r w:rsidR="00586283" w:rsidRPr="00586283">
                              <w:rPr>
                                <w:rFonts w:asciiTheme="minorHAnsi" w:hAnsiTheme="minorHAnsi" w:cstheme="minorHAnsi"/>
                                <w:i/>
                                <w:sz w:val="16"/>
                                <w:szCs w:val="16"/>
                              </w:rPr>
                              <w:t>Slavin</w:t>
                            </w:r>
                            <w:proofErr w:type="spellEnd"/>
                            <w:r w:rsidR="00586283" w:rsidRPr="00586283">
                              <w:rPr>
                                <w:rFonts w:asciiTheme="minorHAnsi" w:hAnsiTheme="minorHAnsi" w:cstheme="minorHAnsi"/>
                                <w:i/>
                                <w:sz w:val="16"/>
                                <w:szCs w:val="16"/>
                                <w:vertAlign w:val="superscript"/>
                              </w:rPr>
                              <w:t xml:space="preserve"> </w:t>
                            </w:r>
                            <w:r w:rsidR="00586283" w:rsidRPr="00586283">
                              <w:rPr>
                                <w:rFonts w:asciiTheme="minorHAnsi" w:hAnsiTheme="minorHAnsi" w:cstheme="minorHAnsi"/>
                                <w:i/>
                                <w:sz w:val="16"/>
                                <w:szCs w:val="16"/>
                              </w:rPr>
                              <w:t>M, Vazquez</w:t>
                            </w:r>
                            <w:r w:rsidR="00586283" w:rsidRPr="00586283">
                              <w:rPr>
                                <w:rFonts w:asciiTheme="minorHAnsi" w:hAnsiTheme="minorHAnsi" w:cstheme="minorHAnsi"/>
                                <w:i/>
                                <w:sz w:val="16"/>
                                <w:szCs w:val="16"/>
                                <w:vertAlign w:val="superscript"/>
                              </w:rPr>
                              <w:t xml:space="preserve"> </w:t>
                            </w:r>
                            <w:r w:rsidR="00586283" w:rsidRPr="00586283">
                              <w:rPr>
                                <w:rFonts w:asciiTheme="minorHAnsi" w:hAnsiTheme="minorHAnsi" w:cstheme="minorHAnsi"/>
                                <w:i/>
                                <w:sz w:val="16"/>
                                <w:szCs w:val="16"/>
                              </w:rPr>
                              <w:t xml:space="preserve">JA, Seas C, Morris MI, Nguyen H, </w:t>
                            </w:r>
                            <w:proofErr w:type="spellStart"/>
                            <w:r w:rsidR="00586283" w:rsidRPr="00586283">
                              <w:rPr>
                                <w:rFonts w:asciiTheme="minorHAnsi" w:hAnsiTheme="minorHAnsi" w:cstheme="minorHAnsi"/>
                                <w:i/>
                                <w:sz w:val="16"/>
                                <w:szCs w:val="16"/>
                              </w:rPr>
                              <w:t>Shoham</w:t>
                            </w:r>
                            <w:proofErr w:type="spellEnd"/>
                            <w:r w:rsidR="00586283" w:rsidRPr="00586283">
                              <w:rPr>
                                <w:rFonts w:asciiTheme="minorHAnsi" w:hAnsiTheme="minorHAnsi" w:cstheme="minorHAnsi"/>
                                <w:i/>
                                <w:sz w:val="16"/>
                                <w:szCs w:val="16"/>
                                <w:vertAlign w:val="superscript"/>
                              </w:rPr>
                              <w:t xml:space="preserve"> </w:t>
                            </w:r>
                            <w:r w:rsidR="00586283" w:rsidRPr="00586283">
                              <w:rPr>
                                <w:rFonts w:asciiTheme="minorHAnsi" w:hAnsiTheme="minorHAnsi" w:cstheme="minorHAnsi"/>
                                <w:i/>
                                <w:sz w:val="16"/>
                                <w:szCs w:val="16"/>
                              </w:rPr>
                              <w:t>S, Thompson III</w:t>
                            </w:r>
                            <w:r w:rsidR="00586283" w:rsidRPr="00586283">
                              <w:rPr>
                                <w:rFonts w:asciiTheme="minorHAnsi" w:hAnsiTheme="minorHAnsi" w:cstheme="minorHAnsi"/>
                                <w:i/>
                                <w:sz w:val="16"/>
                                <w:szCs w:val="16"/>
                                <w:vertAlign w:val="superscript"/>
                              </w:rPr>
                              <w:t xml:space="preserve"> </w:t>
                            </w:r>
                            <w:r w:rsidR="00586283" w:rsidRPr="00586283">
                              <w:rPr>
                                <w:rFonts w:asciiTheme="minorHAnsi" w:hAnsiTheme="minorHAnsi" w:cstheme="minorHAnsi"/>
                                <w:i/>
                                <w:sz w:val="16"/>
                                <w:szCs w:val="16"/>
                              </w:rPr>
                              <w:t xml:space="preserve">GR, Alexander B, </w:t>
                            </w:r>
                            <w:proofErr w:type="spellStart"/>
                            <w:r w:rsidR="00586283" w:rsidRPr="00586283">
                              <w:rPr>
                                <w:rFonts w:asciiTheme="minorHAnsi" w:hAnsiTheme="minorHAnsi" w:cstheme="minorHAnsi"/>
                                <w:i/>
                                <w:sz w:val="16"/>
                                <w:szCs w:val="16"/>
                              </w:rPr>
                              <w:t>Simkins</w:t>
                            </w:r>
                            <w:proofErr w:type="spellEnd"/>
                            <w:r w:rsidR="00586283" w:rsidRPr="00586283">
                              <w:rPr>
                                <w:rFonts w:asciiTheme="minorHAnsi" w:hAnsiTheme="minorHAnsi" w:cstheme="minorHAnsi"/>
                                <w:i/>
                                <w:sz w:val="16"/>
                                <w:szCs w:val="16"/>
                                <w:vertAlign w:val="superscript"/>
                              </w:rPr>
                              <w:t xml:space="preserve"> </w:t>
                            </w:r>
                            <w:r w:rsidR="00586283" w:rsidRPr="00586283">
                              <w:rPr>
                                <w:rFonts w:asciiTheme="minorHAnsi" w:hAnsiTheme="minorHAnsi" w:cstheme="minorHAnsi"/>
                                <w:i/>
                                <w:sz w:val="16"/>
                                <w:szCs w:val="16"/>
                              </w:rPr>
                              <w:t>J, Ostrosky-</w:t>
                            </w:r>
                            <w:proofErr w:type="spellStart"/>
                            <w:r w:rsidR="00586283" w:rsidRPr="00586283">
                              <w:rPr>
                                <w:rFonts w:asciiTheme="minorHAnsi" w:hAnsiTheme="minorHAnsi" w:cstheme="minorHAnsi"/>
                                <w:i/>
                                <w:sz w:val="16"/>
                                <w:szCs w:val="16"/>
                              </w:rPr>
                              <w:t>Zeichner</w:t>
                            </w:r>
                            <w:proofErr w:type="spellEnd"/>
                            <w:r w:rsidR="00586283" w:rsidRPr="00586283">
                              <w:rPr>
                                <w:rFonts w:asciiTheme="minorHAnsi" w:hAnsiTheme="minorHAnsi" w:cstheme="minorHAnsi"/>
                                <w:i/>
                                <w:sz w:val="16"/>
                                <w:szCs w:val="16"/>
                              </w:rPr>
                              <w:t xml:space="preserve"> L, </w:t>
                            </w:r>
                            <w:proofErr w:type="spellStart"/>
                            <w:r w:rsidR="00586283" w:rsidRPr="00586283">
                              <w:rPr>
                                <w:rFonts w:asciiTheme="minorHAnsi" w:hAnsiTheme="minorHAnsi" w:cstheme="minorHAnsi"/>
                                <w:i/>
                                <w:sz w:val="16"/>
                                <w:szCs w:val="16"/>
                              </w:rPr>
                              <w:t>Mullane</w:t>
                            </w:r>
                            <w:proofErr w:type="spellEnd"/>
                            <w:r w:rsidR="00586283" w:rsidRPr="00586283">
                              <w:rPr>
                                <w:rFonts w:asciiTheme="minorHAnsi" w:hAnsiTheme="minorHAnsi" w:cstheme="minorHAnsi"/>
                                <w:i/>
                                <w:sz w:val="16"/>
                                <w:szCs w:val="16"/>
                              </w:rPr>
                              <w:t xml:space="preserve"> </w:t>
                            </w:r>
                            <w:proofErr w:type="gramStart"/>
                            <w:r w:rsidR="00586283" w:rsidRPr="00586283">
                              <w:rPr>
                                <w:rFonts w:asciiTheme="minorHAnsi" w:hAnsiTheme="minorHAnsi" w:cstheme="minorHAnsi"/>
                                <w:i/>
                                <w:sz w:val="16"/>
                                <w:szCs w:val="16"/>
                              </w:rPr>
                              <w:t>K</w:t>
                            </w:r>
                            <w:r w:rsidR="00586283" w:rsidRPr="00586283">
                              <w:rPr>
                                <w:rFonts w:asciiTheme="minorHAnsi" w:hAnsiTheme="minorHAnsi" w:cstheme="minorHAnsi"/>
                                <w:i/>
                                <w:sz w:val="16"/>
                                <w:szCs w:val="16"/>
                                <w:vertAlign w:val="superscript"/>
                              </w:rPr>
                              <w:t xml:space="preserve"> </w:t>
                            </w:r>
                            <w:r w:rsidR="00586283" w:rsidRPr="00586283">
                              <w:rPr>
                                <w:rFonts w:asciiTheme="minorHAnsi" w:hAnsiTheme="minorHAnsi" w:cstheme="minorHAnsi"/>
                                <w:i/>
                                <w:sz w:val="16"/>
                                <w:szCs w:val="16"/>
                              </w:rPr>
                              <w:t>,</w:t>
                            </w:r>
                            <w:proofErr w:type="gramEnd"/>
                            <w:r w:rsidR="00586283" w:rsidRPr="00586283">
                              <w:rPr>
                                <w:rFonts w:asciiTheme="minorHAnsi" w:hAnsiTheme="minorHAnsi" w:cstheme="minorHAnsi"/>
                                <w:i/>
                                <w:sz w:val="16"/>
                                <w:szCs w:val="16"/>
                              </w:rPr>
                              <w:t xml:space="preserve"> </w:t>
                            </w:r>
                            <w:proofErr w:type="spellStart"/>
                            <w:r w:rsidR="00586283" w:rsidRPr="00586283">
                              <w:rPr>
                                <w:rFonts w:asciiTheme="minorHAnsi" w:hAnsiTheme="minorHAnsi" w:cstheme="minorHAnsi"/>
                                <w:i/>
                                <w:sz w:val="16"/>
                                <w:szCs w:val="16"/>
                              </w:rPr>
                              <w:t>Alangaden</w:t>
                            </w:r>
                            <w:proofErr w:type="spellEnd"/>
                            <w:r w:rsidR="00586283" w:rsidRPr="00586283">
                              <w:rPr>
                                <w:rFonts w:asciiTheme="minorHAnsi" w:hAnsiTheme="minorHAnsi" w:cstheme="minorHAnsi"/>
                                <w:i/>
                                <w:sz w:val="16"/>
                                <w:szCs w:val="16"/>
                              </w:rPr>
                              <w:t xml:space="preserve"> G, Andes DR, </w:t>
                            </w:r>
                            <w:proofErr w:type="spellStart"/>
                            <w:r w:rsidR="00586283" w:rsidRPr="00586283">
                              <w:rPr>
                                <w:rFonts w:asciiTheme="minorHAnsi" w:hAnsiTheme="minorHAnsi" w:cstheme="minorHAnsi"/>
                                <w:i/>
                                <w:sz w:val="16"/>
                                <w:szCs w:val="16"/>
                              </w:rPr>
                              <w:t>Cornely</w:t>
                            </w:r>
                            <w:proofErr w:type="spellEnd"/>
                            <w:r w:rsidR="00586283" w:rsidRPr="00586283">
                              <w:rPr>
                                <w:rFonts w:asciiTheme="minorHAnsi" w:hAnsiTheme="minorHAnsi" w:cstheme="minorHAnsi"/>
                                <w:i/>
                                <w:sz w:val="16"/>
                                <w:szCs w:val="16"/>
                              </w:rPr>
                              <w:t xml:space="preserve"> O, </w:t>
                            </w:r>
                            <w:proofErr w:type="spellStart"/>
                            <w:r w:rsidR="00586283" w:rsidRPr="00586283">
                              <w:rPr>
                                <w:rFonts w:asciiTheme="minorHAnsi" w:hAnsiTheme="minorHAnsi" w:cstheme="minorHAnsi"/>
                                <w:i/>
                                <w:sz w:val="16"/>
                                <w:szCs w:val="16"/>
                              </w:rPr>
                              <w:t>Wahlers</w:t>
                            </w:r>
                            <w:proofErr w:type="spellEnd"/>
                            <w:r w:rsidR="00586283" w:rsidRPr="00586283">
                              <w:rPr>
                                <w:rFonts w:asciiTheme="minorHAnsi" w:hAnsiTheme="minorHAnsi" w:cstheme="minorHAnsi"/>
                                <w:i/>
                                <w:sz w:val="16"/>
                                <w:szCs w:val="16"/>
                              </w:rPr>
                              <w:t xml:space="preserve"> K, Lockhart S, Pappas PG. A Mycoses Study Group international prospective study of </w:t>
                            </w:r>
                            <w:proofErr w:type="spellStart"/>
                            <w:r w:rsidR="00586283" w:rsidRPr="00586283">
                              <w:rPr>
                                <w:rFonts w:asciiTheme="minorHAnsi" w:hAnsiTheme="minorHAnsi" w:cstheme="minorHAnsi"/>
                                <w:i/>
                                <w:sz w:val="16"/>
                                <w:szCs w:val="16"/>
                              </w:rPr>
                              <w:t>phaeohyphomycosis</w:t>
                            </w:r>
                            <w:proofErr w:type="spellEnd"/>
                            <w:r w:rsidR="00586283" w:rsidRPr="00586283">
                              <w:rPr>
                                <w:rFonts w:asciiTheme="minorHAnsi" w:hAnsiTheme="minorHAnsi" w:cstheme="minorHAnsi"/>
                                <w:i/>
                                <w:sz w:val="16"/>
                                <w:szCs w:val="16"/>
                              </w:rPr>
                              <w:t>: an analysis of 99 proven and probable cases</w:t>
                            </w:r>
                            <w:r w:rsidR="00586283">
                              <w:rPr>
                                <w:rFonts w:asciiTheme="minorHAnsi" w:hAnsiTheme="minorHAnsi" w:cstheme="minorHAnsi"/>
                                <w:i/>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5" o:spid="_x0000_s1026" type="#_x0000_t202" style="position:absolute;margin-left:-7.2pt;margin-top:13.3pt;width:245.4pt;height:601.2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" fillcolor="white [3201]" stroked="f" strokeweight=".5pt">
                <v:textbox>
                  <w:txbxContent>
                    <w:p w:rsidR="00810F5F" w:rsidRPr="00810F5F" w:rsidRDefault="00810F5F" w:rsidP="00810F5F">
                      <w:pPr>
                        <w:spacing w:after="0" w:line="240" w:lineRule="auto"/>
                        <w:rPr>
                          <w:rFonts w:ascii="Calibri" w:hAnsi="Calibri" w:cs="Arial"/>
                          <w:b/>
                          <w:color w:val="922134" w:themeColor="accent5" w:themeShade="BF"/>
                          <w:sz w:val="22"/>
                          <w:szCs w:val="22"/>
                        </w:rPr>
                      </w:pPr>
                      <w:r w:rsidRPr="00810F5F">
                        <w:rPr>
                          <w:rFonts w:ascii="Calibri" w:hAnsi="Calibri" w:cs="Arial"/>
                          <w:b/>
                          <w:color w:val="005F68" w:themeColor="accent1" w:themeShade="BF"/>
                          <w:sz w:val="22"/>
                          <w:szCs w:val="22"/>
                        </w:rPr>
                        <w:t>MSG-03: Invasive Aspergillosis Combination Study</w:t>
                      </w:r>
                    </w:p>
                    <w:p w:rsidR="00810F5F" w:rsidRDefault="00810F5F" w:rsidP="00810F5F">
                      <w:pPr>
                        <w:spacing w:after="0" w:line="240" w:lineRule="auto"/>
                        <w:rPr>
                          <w:rFonts w:ascii="Calibri" w:hAnsi="Calibri" w:cs="Arial"/>
                          <w:b/>
                          <w:sz w:val="22"/>
                          <w:szCs w:val="22"/>
                        </w:rPr>
                      </w:pPr>
                      <w:r w:rsidRPr="00810F5F">
                        <w:rPr>
                          <w:rFonts w:ascii="Calibri" w:hAnsi="Calibri" w:cs="Arial"/>
                          <w:b/>
                          <w:sz w:val="22"/>
                          <w:szCs w:val="22"/>
                        </w:rPr>
                        <w:t>PI:</w:t>
                      </w:r>
                      <w:r w:rsidRPr="00810F5F">
                        <w:rPr>
                          <w:rFonts w:ascii="Calibri" w:hAnsi="Calibri" w:cs="Arial"/>
                          <w:sz w:val="22"/>
                          <w:szCs w:val="22"/>
                        </w:rPr>
                        <w:t xml:space="preserve"> </w:t>
                      </w:r>
                      <w:r w:rsidRPr="00810F5F">
                        <w:rPr>
                          <w:rFonts w:ascii="Calibri" w:hAnsi="Calibri" w:cs="Arial"/>
                          <w:i/>
                          <w:sz w:val="22"/>
                          <w:szCs w:val="22"/>
                        </w:rPr>
                        <w:t>Kieren Marr</w:t>
                      </w:r>
                      <w:r w:rsidRPr="00810F5F">
                        <w:rPr>
                          <w:rFonts w:ascii="Calibri" w:hAnsi="Calibri" w:cs="Arial"/>
                          <w:sz w:val="22"/>
                          <w:szCs w:val="22"/>
                        </w:rPr>
                        <w:tab/>
                      </w:r>
                      <w:r w:rsidRPr="00810F5F">
                        <w:rPr>
                          <w:rFonts w:ascii="Calibri" w:hAnsi="Calibri" w:cs="Arial"/>
                          <w:sz w:val="22"/>
                          <w:szCs w:val="22"/>
                        </w:rPr>
                        <w:tab/>
                      </w:r>
                      <w:r w:rsidRPr="00810F5F">
                        <w:rPr>
                          <w:rFonts w:ascii="Calibri" w:hAnsi="Calibri" w:cs="Arial"/>
                          <w:b/>
                          <w:sz w:val="22"/>
                          <w:szCs w:val="22"/>
                        </w:rPr>
                        <w:t xml:space="preserve">                      </w:t>
                      </w:r>
                    </w:p>
                    <w:p w:rsidR="00810F5F" w:rsidRPr="00810F5F" w:rsidRDefault="00810F5F" w:rsidP="00810F5F">
                      <w:pPr>
                        <w:spacing w:after="0" w:line="240" w:lineRule="auto"/>
                        <w:rPr>
                          <w:rFonts w:ascii="Calibri" w:hAnsi="Calibri" w:cs="Arial"/>
                          <w:sz w:val="22"/>
                          <w:szCs w:val="22"/>
                        </w:rPr>
                      </w:pPr>
                      <w:r w:rsidRPr="00810F5F">
                        <w:rPr>
                          <w:rFonts w:ascii="Calibri" w:hAnsi="Calibri" w:cs="Arial"/>
                          <w:b/>
                          <w:sz w:val="22"/>
                          <w:szCs w:val="22"/>
                        </w:rPr>
                        <w:t xml:space="preserve">Sponsor: </w:t>
                      </w:r>
                      <w:r w:rsidRPr="00810F5F">
                        <w:rPr>
                          <w:rFonts w:ascii="Calibri" w:hAnsi="Calibri" w:cs="Arial"/>
                          <w:i/>
                          <w:sz w:val="22"/>
                          <w:szCs w:val="22"/>
                        </w:rPr>
                        <w:t>Pfizer</w:t>
                      </w:r>
                    </w:p>
                    <w:p w:rsidR="00810F5F" w:rsidRPr="00810F5F" w:rsidRDefault="00810F5F" w:rsidP="00810F5F">
                      <w:pPr>
                        <w:spacing w:after="0" w:line="240" w:lineRule="auto"/>
                        <w:jc w:val="both"/>
                        <w:rPr>
                          <w:rFonts w:ascii="Calibri" w:hAnsi="Calibri" w:cs="Arial"/>
                          <w:sz w:val="20"/>
                          <w:szCs w:val="20"/>
                        </w:rPr>
                      </w:pPr>
                      <w:r w:rsidRPr="00810F5F">
                        <w:rPr>
                          <w:rFonts w:ascii="Calibri" w:hAnsi="Calibri" w:cs="Arial"/>
                          <w:sz w:val="20"/>
                          <w:szCs w:val="20"/>
                        </w:rPr>
                        <w:t xml:space="preserve">This trial </w:t>
                      </w:r>
                      <w:proofErr w:type="gramStart"/>
                      <w:r w:rsidRPr="00810F5F">
                        <w:rPr>
                          <w:rFonts w:ascii="Calibri" w:hAnsi="Calibri" w:cs="Arial"/>
                          <w:sz w:val="20"/>
                          <w:szCs w:val="20"/>
                        </w:rPr>
                        <w:t>was completed</w:t>
                      </w:r>
                      <w:proofErr w:type="gramEnd"/>
                      <w:r w:rsidRPr="00810F5F">
                        <w:rPr>
                          <w:rFonts w:ascii="Calibri" w:hAnsi="Calibri" w:cs="Arial"/>
                          <w:sz w:val="20"/>
                          <w:szCs w:val="20"/>
                        </w:rPr>
                        <w:t xml:space="preserve"> on February 22, 2011 with a total of 459 patients enrolled and 454 patients dosed. A poster </w:t>
                      </w:r>
                      <w:proofErr w:type="gramStart"/>
                      <w:r w:rsidRPr="00810F5F">
                        <w:rPr>
                          <w:rFonts w:ascii="Calibri" w:hAnsi="Calibri" w:cs="Arial"/>
                          <w:sz w:val="20"/>
                          <w:szCs w:val="20"/>
                        </w:rPr>
                        <w:t>was presented</w:t>
                      </w:r>
                      <w:proofErr w:type="gramEnd"/>
                      <w:r w:rsidRPr="00810F5F">
                        <w:rPr>
                          <w:rFonts w:ascii="Calibri" w:hAnsi="Calibri" w:cs="Arial"/>
                          <w:sz w:val="20"/>
                          <w:szCs w:val="20"/>
                        </w:rPr>
                        <w:t xml:space="preserve"> at ECCMID in London in April 2012.  </w:t>
                      </w:r>
                      <w:r w:rsidRPr="00810F5F">
                        <w:rPr>
                          <w:rFonts w:ascii="Calibri" w:hAnsi="Calibri" w:cs="Arial"/>
                          <w:color w:val="005F68" w:themeColor="accent1" w:themeShade="BF"/>
                          <w:sz w:val="20"/>
                          <w:szCs w:val="20"/>
                        </w:rPr>
                        <w:t xml:space="preserve">Marr K </w:t>
                      </w:r>
                      <w:r w:rsidRPr="00810F5F">
                        <w:rPr>
                          <w:rFonts w:ascii="Calibri" w:hAnsi="Calibri" w:cs="Arial"/>
                          <w:i/>
                          <w:color w:val="005F68" w:themeColor="accent1" w:themeShade="BF"/>
                          <w:sz w:val="20"/>
                          <w:szCs w:val="20"/>
                        </w:rPr>
                        <w:t>et al</w:t>
                      </w:r>
                      <w:r w:rsidRPr="00810F5F">
                        <w:rPr>
                          <w:rFonts w:ascii="Calibri" w:hAnsi="Calibri" w:cs="Arial"/>
                          <w:color w:val="005F68" w:themeColor="accent1" w:themeShade="BF"/>
                          <w:sz w:val="20"/>
                          <w:szCs w:val="20"/>
                        </w:rPr>
                        <w:t>.</w:t>
                      </w:r>
                      <w:proofErr w:type="gramStart"/>
                      <w:r w:rsidRPr="00810F5F">
                        <w:rPr>
                          <w:rFonts w:ascii="Calibri" w:hAnsi="Calibri" w:cs="Arial"/>
                          <w:color w:val="005F68" w:themeColor="accent1" w:themeShade="BF"/>
                          <w:sz w:val="20"/>
                          <w:szCs w:val="20"/>
                        </w:rPr>
                        <w:t>,</w:t>
                      </w:r>
                      <w:r w:rsidRPr="00810F5F">
                        <w:rPr>
                          <w:rFonts w:ascii="Calibri" w:hAnsi="Calibri" w:cs="Arial"/>
                          <w:i/>
                          <w:color w:val="005F68" w:themeColor="accent1" w:themeShade="BF"/>
                          <w:sz w:val="20"/>
                          <w:szCs w:val="20"/>
                        </w:rPr>
                        <w:t>A</w:t>
                      </w:r>
                      <w:r w:rsidRPr="00810F5F">
                        <w:rPr>
                          <w:rStyle w:val="Emphasis"/>
                          <w:rFonts w:ascii="Calibri" w:eastAsia="Times New Roman" w:hAnsi="Calibri"/>
                          <w:color w:val="005F68" w:themeColor="accent1" w:themeShade="BF"/>
                          <w:sz w:val="20"/>
                          <w:szCs w:val="20"/>
                        </w:rPr>
                        <w:t>nn</w:t>
                      </w:r>
                      <w:proofErr w:type="gramEnd"/>
                      <w:r w:rsidRPr="00810F5F">
                        <w:rPr>
                          <w:rStyle w:val="Emphasis"/>
                          <w:rFonts w:ascii="Calibri" w:eastAsia="Times New Roman" w:hAnsi="Calibri"/>
                          <w:color w:val="005F68" w:themeColor="accent1" w:themeShade="BF"/>
                          <w:sz w:val="20"/>
                          <w:szCs w:val="20"/>
                        </w:rPr>
                        <w:t xml:space="preserve"> Intern Med. </w:t>
                      </w:r>
                      <w:r w:rsidRPr="00810F5F">
                        <w:rPr>
                          <w:rFonts w:ascii="Calibri" w:eastAsia="Times New Roman" w:hAnsi="Calibri"/>
                          <w:color w:val="005F68" w:themeColor="accent1" w:themeShade="BF"/>
                          <w:sz w:val="20"/>
                          <w:szCs w:val="20"/>
                        </w:rPr>
                        <w:t xml:space="preserve">2015;162(2):81-89. </w:t>
                      </w:r>
                      <w:proofErr w:type="gramStart"/>
                      <w:r w:rsidRPr="00810F5F">
                        <w:rPr>
                          <w:rFonts w:ascii="Calibri" w:eastAsia="Times New Roman" w:hAnsi="Calibri"/>
                          <w:color w:val="005F68" w:themeColor="accent1" w:themeShade="BF"/>
                          <w:sz w:val="20"/>
                          <w:szCs w:val="20"/>
                        </w:rPr>
                        <w:t>doi:</w:t>
                      </w:r>
                      <w:proofErr w:type="gramEnd"/>
                      <w:r w:rsidRPr="00810F5F">
                        <w:rPr>
                          <w:rFonts w:ascii="Calibri" w:eastAsia="Times New Roman" w:hAnsi="Calibri"/>
                          <w:color w:val="005F68" w:themeColor="accent1" w:themeShade="BF"/>
                          <w:sz w:val="20"/>
                          <w:szCs w:val="20"/>
                        </w:rPr>
                        <w:t>10.7326/M13-2508</w:t>
                      </w:r>
                      <w:r w:rsidRPr="00810F5F">
                        <w:rPr>
                          <w:rFonts w:ascii="Calibri" w:hAnsi="Calibri"/>
                          <w:color w:val="005F68" w:themeColor="accent1" w:themeShade="BF"/>
                          <w:sz w:val="20"/>
                          <w:szCs w:val="20"/>
                        </w:rPr>
                        <w:t xml:space="preserve"> </w:t>
                      </w:r>
                      <w:r w:rsidRPr="00810F5F">
                        <w:rPr>
                          <w:rFonts w:ascii="Calibri" w:hAnsi="Calibri" w:cs="Arial"/>
                          <w:color w:val="005F68" w:themeColor="accent1" w:themeShade="BF"/>
                          <w:sz w:val="20"/>
                          <w:szCs w:val="20"/>
                        </w:rPr>
                        <w:t xml:space="preserve"> </w:t>
                      </w:r>
                    </w:p>
                    <w:p w:rsidR="00810F5F" w:rsidRPr="00810F5F" w:rsidRDefault="00810F5F" w:rsidP="00810F5F">
                      <w:pPr>
                        <w:spacing w:after="0" w:line="240" w:lineRule="auto"/>
                        <w:jc w:val="both"/>
                        <w:rPr>
                          <w:rFonts w:ascii="Calibri" w:hAnsi="Calibri" w:cs="Arial"/>
                          <w:sz w:val="22"/>
                          <w:szCs w:val="22"/>
                        </w:rPr>
                      </w:pPr>
                    </w:p>
                    <w:p w:rsidR="00810F5F" w:rsidRPr="00810F5F" w:rsidRDefault="00810F5F" w:rsidP="00810F5F">
                      <w:pPr>
                        <w:spacing w:after="0" w:line="240" w:lineRule="auto"/>
                        <w:rPr>
                          <w:rFonts w:ascii="Calibri" w:hAnsi="Calibri" w:cs="Arial"/>
                          <w:b/>
                          <w:color w:val="922134" w:themeColor="accent5" w:themeShade="BF"/>
                          <w:sz w:val="22"/>
                          <w:szCs w:val="22"/>
                        </w:rPr>
                      </w:pPr>
                      <w:r w:rsidRPr="00810F5F">
                        <w:rPr>
                          <w:rFonts w:ascii="Calibri" w:hAnsi="Calibri" w:cs="Arial"/>
                          <w:b/>
                          <w:color w:val="005F68" w:themeColor="accent1" w:themeShade="BF"/>
                          <w:sz w:val="22"/>
                          <w:szCs w:val="22"/>
                        </w:rPr>
                        <w:t>MSG-05: A re-analysis of the voriconazole versus amphotericin B followed by other licensed antifungal therapy for invasive aspergillosis trial (Herbrecht et al. NEJM 2002; 347: 408-15)</w:t>
                      </w:r>
                    </w:p>
                    <w:p w:rsidR="00810F5F" w:rsidRDefault="00810F5F" w:rsidP="00810F5F">
                      <w:pPr>
                        <w:spacing w:after="0" w:line="240" w:lineRule="auto"/>
                        <w:rPr>
                          <w:rFonts w:ascii="Calibri" w:hAnsi="Calibri" w:cs="Arial"/>
                          <w:sz w:val="22"/>
                          <w:szCs w:val="22"/>
                        </w:rPr>
                      </w:pPr>
                      <w:r w:rsidRPr="00810F5F">
                        <w:rPr>
                          <w:rFonts w:ascii="Calibri" w:hAnsi="Calibri" w:cs="Arial"/>
                          <w:b/>
                          <w:sz w:val="22"/>
                          <w:szCs w:val="22"/>
                        </w:rPr>
                        <w:t>PI</w:t>
                      </w:r>
                      <w:r w:rsidRPr="00810F5F">
                        <w:rPr>
                          <w:rFonts w:ascii="Calibri" w:hAnsi="Calibri" w:cs="Arial"/>
                          <w:sz w:val="22"/>
                          <w:szCs w:val="22"/>
                        </w:rPr>
                        <w:t xml:space="preserve">: </w:t>
                      </w:r>
                      <w:r w:rsidRPr="00810F5F">
                        <w:rPr>
                          <w:rFonts w:ascii="Calibri" w:hAnsi="Calibri" w:cs="Arial"/>
                          <w:i/>
                          <w:sz w:val="22"/>
                          <w:szCs w:val="22"/>
                        </w:rPr>
                        <w:t>Raoul Herbrecht</w:t>
                      </w:r>
                      <w:r w:rsidRPr="00810F5F">
                        <w:rPr>
                          <w:rFonts w:ascii="Calibri" w:hAnsi="Calibri" w:cs="Arial"/>
                          <w:i/>
                          <w:sz w:val="22"/>
                          <w:szCs w:val="22"/>
                        </w:rPr>
                        <w:tab/>
                      </w:r>
                      <w:r w:rsidRPr="00810F5F">
                        <w:rPr>
                          <w:rFonts w:ascii="Calibri" w:hAnsi="Calibri" w:cs="Arial"/>
                          <w:sz w:val="22"/>
                          <w:szCs w:val="22"/>
                        </w:rPr>
                        <w:tab/>
                        <w:t xml:space="preserve">        </w:t>
                      </w:r>
                    </w:p>
                    <w:p w:rsidR="00810F5F" w:rsidRPr="00810F5F" w:rsidRDefault="00810F5F" w:rsidP="00810F5F">
                      <w:pPr>
                        <w:spacing w:after="0" w:line="240" w:lineRule="auto"/>
                        <w:rPr>
                          <w:rFonts w:ascii="Calibri" w:hAnsi="Calibri" w:cs="Arial"/>
                          <w:sz w:val="22"/>
                          <w:szCs w:val="22"/>
                        </w:rPr>
                      </w:pPr>
                      <w:r w:rsidRPr="00810F5F">
                        <w:rPr>
                          <w:rFonts w:ascii="Calibri" w:hAnsi="Calibri" w:cs="Arial"/>
                          <w:b/>
                          <w:sz w:val="22"/>
                          <w:szCs w:val="22"/>
                        </w:rPr>
                        <w:t>Sponsor:</w:t>
                      </w:r>
                      <w:r w:rsidRPr="00810F5F">
                        <w:rPr>
                          <w:rFonts w:ascii="Calibri" w:hAnsi="Calibri" w:cs="Arial"/>
                          <w:sz w:val="22"/>
                          <w:szCs w:val="22"/>
                        </w:rPr>
                        <w:t xml:space="preserve"> </w:t>
                      </w:r>
                      <w:r w:rsidRPr="00810F5F">
                        <w:rPr>
                          <w:rFonts w:ascii="Calibri" w:hAnsi="Calibri" w:cs="Arial"/>
                          <w:i/>
                          <w:sz w:val="22"/>
                          <w:szCs w:val="22"/>
                        </w:rPr>
                        <w:t>Pfizer</w:t>
                      </w:r>
                    </w:p>
                    <w:p w:rsidR="00810F5F" w:rsidRPr="00810F5F" w:rsidRDefault="00810F5F" w:rsidP="00810F5F">
                      <w:pPr>
                        <w:tabs>
                          <w:tab w:val="left" w:pos="4410"/>
                        </w:tabs>
                        <w:spacing w:after="0" w:line="240" w:lineRule="auto"/>
                        <w:jc w:val="both"/>
                        <w:rPr>
                          <w:rFonts w:ascii="Calibri" w:hAnsi="Calibri" w:cs="Arial"/>
                          <w:sz w:val="20"/>
                          <w:szCs w:val="20"/>
                        </w:rPr>
                      </w:pPr>
                      <w:r w:rsidRPr="00810F5F">
                        <w:rPr>
                          <w:rFonts w:ascii="Calibri" w:hAnsi="Calibri" w:cs="Arial"/>
                          <w:sz w:val="20"/>
                          <w:szCs w:val="20"/>
                        </w:rPr>
                        <w:t xml:space="preserve">The purpose of this project was to reanalyze the existing database from the pivotal study comparing voriconazole to amphotericin B followed by OLAT for primary treatment of invasive aspergillosis. The analysis </w:t>
                      </w:r>
                      <w:proofErr w:type="gramStart"/>
                      <w:r w:rsidRPr="00810F5F">
                        <w:rPr>
                          <w:rFonts w:ascii="Calibri" w:hAnsi="Calibri" w:cs="Arial"/>
                          <w:sz w:val="20"/>
                          <w:szCs w:val="20"/>
                        </w:rPr>
                        <w:t>was presented</w:t>
                      </w:r>
                      <w:proofErr w:type="gramEnd"/>
                      <w:r w:rsidRPr="00810F5F">
                        <w:rPr>
                          <w:rFonts w:ascii="Calibri" w:hAnsi="Calibri" w:cs="Arial"/>
                          <w:sz w:val="20"/>
                          <w:szCs w:val="20"/>
                        </w:rPr>
                        <w:t xml:space="preserve"> at ICAAC 2012). </w:t>
                      </w:r>
                      <w:r w:rsidRPr="00810F5F">
                        <w:rPr>
                          <w:rFonts w:ascii="Calibri" w:hAnsi="Calibri" w:cs="Arial"/>
                          <w:color w:val="005F68" w:themeColor="accent1" w:themeShade="BF"/>
                          <w:sz w:val="20"/>
                          <w:szCs w:val="20"/>
                        </w:rPr>
                        <w:t xml:space="preserve">Herbrecht R </w:t>
                      </w:r>
                      <w:r w:rsidRPr="00810F5F">
                        <w:rPr>
                          <w:rFonts w:ascii="Calibri" w:hAnsi="Calibri" w:cs="Arial"/>
                          <w:i/>
                          <w:color w:val="005F68" w:themeColor="accent1" w:themeShade="BF"/>
                          <w:sz w:val="20"/>
                          <w:szCs w:val="20"/>
                        </w:rPr>
                        <w:t>et al</w:t>
                      </w:r>
                      <w:r w:rsidRPr="00810F5F">
                        <w:rPr>
                          <w:rFonts w:ascii="Calibri" w:hAnsi="Calibri" w:cs="Arial"/>
                          <w:color w:val="005F68" w:themeColor="accent1" w:themeShade="BF"/>
                          <w:sz w:val="20"/>
                          <w:szCs w:val="20"/>
                        </w:rPr>
                        <w:t>.</w:t>
                      </w:r>
                      <w:proofErr w:type="gramStart"/>
                      <w:r w:rsidRPr="00810F5F">
                        <w:rPr>
                          <w:rFonts w:ascii="Calibri" w:hAnsi="Calibri" w:cs="Arial"/>
                          <w:color w:val="005F68" w:themeColor="accent1" w:themeShade="BF"/>
                          <w:sz w:val="20"/>
                          <w:szCs w:val="20"/>
                        </w:rPr>
                        <w:t>,</w:t>
                      </w:r>
                      <w:r w:rsidRPr="00810F5F">
                        <w:rPr>
                          <w:rFonts w:ascii="Calibri" w:eastAsia="Times New Roman" w:hAnsi="Calibri" w:cs="Times New Roman"/>
                          <w:i/>
                          <w:color w:val="005F68" w:themeColor="accent1" w:themeShade="BF"/>
                          <w:sz w:val="20"/>
                          <w:szCs w:val="20"/>
                        </w:rPr>
                        <w:t>Clin</w:t>
                      </w:r>
                      <w:proofErr w:type="gramEnd"/>
                      <w:r w:rsidRPr="00810F5F">
                        <w:rPr>
                          <w:rFonts w:ascii="Calibri" w:eastAsia="Times New Roman" w:hAnsi="Calibri" w:cs="Times New Roman"/>
                          <w:i/>
                          <w:color w:val="005F68" w:themeColor="accent1" w:themeShade="BF"/>
                          <w:sz w:val="20"/>
                          <w:szCs w:val="20"/>
                        </w:rPr>
                        <w:t xml:space="preserve"> Infect Dis</w:t>
                      </w:r>
                      <w:r w:rsidRPr="00810F5F">
                        <w:rPr>
                          <w:rFonts w:ascii="Calibri" w:eastAsia="Times New Roman" w:hAnsi="Calibri" w:cs="Times New Roman"/>
                          <w:color w:val="005F68" w:themeColor="accent1" w:themeShade="BF"/>
                          <w:sz w:val="20"/>
                          <w:szCs w:val="20"/>
                        </w:rPr>
                        <w:t xml:space="preserve">. 2015 Mar 1;60(5):713-20. </w:t>
                      </w:r>
                      <w:proofErr w:type="gramStart"/>
                      <w:r w:rsidRPr="00810F5F">
                        <w:rPr>
                          <w:rFonts w:ascii="Calibri" w:eastAsia="Times New Roman" w:hAnsi="Calibri" w:cs="Times New Roman"/>
                          <w:color w:val="005F68" w:themeColor="accent1" w:themeShade="BF"/>
                          <w:sz w:val="20"/>
                          <w:szCs w:val="20"/>
                        </w:rPr>
                        <w:t>doi</w:t>
                      </w:r>
                      <w:proofErr w:type="gramEnd"/>
                      <w:r w:rsidRPr="00810F5F">
                        <w:rPr>
                          <w:rFonts w:ascii="Calibri" w:eastAsia="Times New Roman" w:hAnsi="Calibri" w:cs="Times New Roman"/>
                          <w:color w:val="005F68" w:themeColor="accent1" w:themeShade="BF"/>
                          <w:sz w:val="20"/>
                          <w:szCs w:val="20"/>
                        </w:rPr>
                        <w:t xml:space="preserve">: 10.1093/cid/ciu911 </w:t>
                      </w:r>
                    </w:p>
                    <w:p w:rsidR="00810F5F" w:rsidRPr="00810F5F" w:rsidRDefault="00810F5F" w:rsidP="00810F5F">
                      <w:pPr>
                        <w:tabs>
                          <w:tab w:val="left" w:pos="4410"/>
                        </w:tabs>
                        <w:spacing w:after="0" w:line="240" w:lineRule="auto"/>
                        <w:jc w:val="both"/>
                        <w:rPr>
                          <w:rFonts w:ascii="Calibri" w:hAnsi="Calibri" w:cs="Arial"/>
                          <w:color w:val="005F68" w:themeColor="accent1" w:themeShade="BF"/>
                          <w:sz w:val="22"/>
                          <w:szCs w:val="22"/>
                        </w:rPr>
                      </w:pPr>
                    </w:p>
                    <w:p w:rsidR="00810F5F" w:rsidRPr="00810F5F" w:rsidRDefault="00810F5F" w:rsidP="00810F5F">
                      <w:pPr>
                        <w:spacing w:after="0" w:line="240" w:lineRule="auto"/>
                        <w:jc w:val="both"/>
                        <w:rPr>
                          <w:rFonts w:ascii="Calibri" w:hAnsi="Calibri" w:cs="Arial"/>
                          <w:b/>
                          <w:color w:val="005F68" w:themeColor="accent1" w:themeShade="BF"/>
                          <w:sz w:val="22"/>
                          <w:szCs w:val="22"/>
                        </w:rPr>
                      </w:pPr>
                      <w:r w:rsidRPr="00810F5F">
                        <w:rPr>
                          <w:rFonts w:ascii="Calibri" w:hAnsi="Calibri" w:cs="Arial"/>
                          <w:b/>
                          <w:color w:val="005F68" w:themeColor="accent1" w:themeShade="BF"/>
                          <w:sz w:val="22"/>
                          <w:szCs w:val="22"/>
                        </w:rPr>
                        <w:t>MSG-06:</w:t>
                      </w:r>
                      <w:r w:rsidRPr="00810F5F">
                        <w:rPr>
                          <w:rFonts w:ascii="Calibri" w:hAnsi="Calibri" w:cs="Arial"/>
                          <w:color w:val="005F68" w:themeColor="accent1" w:themeShade="BF"/>
                          <w:sz w:val="22"/>
                          <w:szCs w:val="22"/>
                        </w:rPr>
                        <w:t xml:space="preserve"> </w:t>
                      </w:r>
                      <w:r w:rsidRPr="00810F5F">
                        <w:rPr>
                          <w:rFonts w:ascii="Calibri" w:hAnsi="Calibri" w:cs="Arial"/>
                          <w:b/>
                          <w:color w:val="005F68" w:themeColor="accent1" w:themeShade="BF"/>
                          <w:sz w:val="22"/>
                          <w:szCs w:val="22"/>
                        </w:rPr>
                        <w:t>The</w:t>
                      </w:r>
                      <w:r w:rsidRPr="00810F5F">
                        <w:rPr>
                          <w:rFonts w:ascii="Calibri" w:hAnsi="Calibri" w:cs="Arial"/>
                          <w:color w:val="005F68" w:themeColor="accent1" w:themeShade="BF"/>
                          <w:sz w:val="22"/>
                          <w:szCs w:val="22"/>
                        </w:rPr>
                        <w:t xml:space="preserve"> </w:t>
                      </w:r>
                      <w:r w:rsidRPr="00810F5F">
                        <w:rPr>
                          <w:rFonts w:ascii="Calibri" w:hAnsi="Calibri" w:cs="Arial"/>
                          <w:b/>
                          <w:color w:val="005F68" w:themeColor="accent1" w:themeShade="BF"/>
                          <w:sz w:val="22"/>
                          <w:szCs w:val="22"/>
                        </w:rPr>
                        <w:t xml:space="preserve">Phaeohyphomycosis Registry </w:t>
                      </w:r>
                    </w:p>
                    <w:p w:rsidR="00810F5F" w:rsidRPr="00810F5F" w:rsidRDefault="00810F5F" w:rsidP="00810F5F">
                      <w:pPr>
                        <w:spacing w:after="0" w:line="240" w:lineRule="auto"/>
                        <w:jc w:val="both"/>
                        <w:rPr>
                          <w:rFonts w:ascii="Calibri" w:hAnsi="Calibri" w:cs="Arial"/>
                          <w:sz w:val="22"/>
                          <w:szCs w:val="22"/>
                        </w:rPr>
                      </w:pPr>
                      <w:r w:rsidRPr="00810F5F">
                        <w:rPr>
                          <w:rFonts w:ascii="Calibri" w:hAnsi="Calibri" w:cs="Arial"/>
                          <w:b/>
                          <w:sz w:val="22"/>
                          <w:szCs w:val="22"/>
                        </w:rPr>
                        <w:t>PIs:</w:t>
                      </w:r>
                      <w:r w:rsidRPr="00810F5F">
                        <w:rPr>
                          <w:rFonts w:ascii="Calibri" w:hAnsi="Calibri" w:cs="Arial"/>
                          <w:sz w:val="22"/>
                          <w:szCs w:val="22"/>
                        </w:rPr>
                        <w:t xml:space="preserve"> </w:t>
                      </w:r>
                      <w:r w:rsidRPr="00810F5F">
                        <w:rPr>
                          <w:rFonts w:ascii="Calibri" w:hAnsi="Calibri" w:cs="Arial"/>
                          <w:i/>
                          <w:sz w:val="22"/>
                          <w:szCs w:val="22"/>
                        </w:rPr>
                        <w:t>Sanjay Revanker, John Baddley, Sharon Chen</w:t>
                      </w:r>
                    </w:p>
                    <w:p w:rsidR="00810F5F" w:rsidRPr="00810F5F" w:rsidRDefault="00810F5F" w:rsidP="00810F5F">
                      <w:pPr>
                        <w:spacing w:after="0" w:line="240" w:lineRule="auto"/>
                        <w:jc w:val="both"/>
                        <w:rPr>
                          <w:rFonts w:ascii="Calibri" w:hAnsi="Calibri" w:cs="Arial"/>
                          <w:i/>
                          <w:sz w:val="22"/>
                          <w:szCs w:val="22"/>
                        </w:rPr>
                      </w:pPr>
                      <w:r w:rsidRPr="00810F5F">
                        <w:rPr>
                          <w:rFonts w:ascii="Calibri" w:hAnsi="Calibri" w:cs="Arial"/>
                          <w:b/>
                          <w:sz w:val="22"/>
                          <w:szCs w:val="22"/>
                        </w:rPr>
                        <w:t>Sponsors:</w:t>
                      </w:r>
                      <w:r w:rsidRPr="00810F5F">
                        <w:rPr>
                          <w:rFonts w:ascii="Calibri" w:hAnsi="Calibri" w:cs="Arial"/>
                          <w:sz w:val="22"/>
                          <w:szCs w:val="22"/>
                        </w:rPr>
                        <w:t xml:space="preserve"> </w:t>
                      </w:r>
                      <w:r w:rsidRPr="00810F5F">
                        <w:rPr>
                          <w:rFonts w:ascii="Calibri" w:hAnsi="Calibri" w:cs="Arial"/>
                          <w:i/>
                          <w:sz w:val="22"/>
                          <w:szCs w:val="22"/>
                        </w:rPr>
                        <w:t>Merck, Gilead, Astellas</w:t>
                      </w:r>
                    </w:p>
                    <w:p w:rsidR="00810F5F" w:rsidRPr="00586283" w:rsidRDefault="00810F5F" w:rsidP="00586283">
                      <w:pPr>
                        <w:pStyle w:val="title1"/>
                        <w:shd w:val="clear" w:color="auto" w:fill="FFFFFF"/>
                        <w:rPr>
                          <w:rFonts w:asciiTheme="minorHAnsi" w:hAnsiTheme="minorHAnsi" w:cstheme="minorHAnsi"/>
                          <w:sz w:val="16"/>
                          <w:szCs w:val="16"/>
                        </w:rPr>
                      </w:pPr>
                      <w:r w:rsidRPr="00810F5F">
                        <w:rPr>
                          <w:rFonts w:ascii="Calibri" w:hAnsi="Calibri" w:cs="Arial"/>
                          <w:sz w:val="20"/>
                          <w:szCs w:val="20"/>
                        </w:rPr>
                        <w:t xml:space="preserve">Enrollment began on October 31, 2012 and closed on 12/31/2015. </w:t>
                      </w:r>
                      <w:proofErr w:type="gramStart"/>
                      <w:r w:rsidRPr="00810F5F">
                        <w:rPr>
                          <w:rFonts w:ascii="Calibri" w:hAnsi="Calibri" w:cs="Arial"/>
                          <w:sz w:val="20"/>
                          <w:szCs w:val="20"/>
                        </w:rPr>
                        <w:t>A total of 110</w:t>
                      </w:r>
                      <w:proofErr w:type="gramEnd"/>
                      <w:r w:rsidRPr="00810F5F">
                        <w:rPr>
                          <w:rFonts w:ascii="Calibri" w:hAnsi="Calibri" w:cs="Arial"/>
                          <w:sz w:val="20"/>
                          <w:szCs w:val="20"/>
                        </w:rPr>
                        <w:t xml:space="preserve"> cases were enrolled</w:t>
                      </w:r>
                      <w:r w:rsidR="00586283">
                        <w:rPr>
                          <w:rFonts w:ascii="Calibri" w:hAnsi="Calibri" w:cs="Arial"/>
                          <w:sz w:val="20"/>
                          <w:szCs w:val="20"/>
                        </w:rPr>
                        <w:t>, and 99 were included as part of the final dataset</w:t>
                      </w:r>
                      <w:r w:rsidRPr="00810F5F">
                        <w:rPr>
                          <w:rFonts w:ascii="Calibri" w:hAnsi="Calibri" w:cs="Arial"/>
                          <w:sz w:val="20"/>
                          <w:szCs w:val="20"/>
                        </w:rPr>
                        <w:t xml:space="preserve">.  The registry includes cases diagnosed between January 1, 2009 and December 31, 2015.  Sixteen sites participated and enrolled cases.  Sites are located in South America (1), Australia (2), and North America (13). This project prospectively identifies 110 patients from these sites and captures all relevant clinical, diagnostic, mycological and treatment/outcome information relating to this uncommon mycosis. </w:t>
                      </w:r>
                      <w:r w:rsidRPr="004131AE">
                        <w:rPr>
                          <w:rFonts w:ascii="Calibri" w:hAnsi="Calibri" w:cs="Arial"/>
                          <w:sz w:val="20"/>
                          <w:szCs w:val="20"/>
                        </w:rPr>
                        <w:t xml:space="preserve">These data </w:t>
                      </w:r>
                      <w:proofErr w:type="gramStart"/>
                      <w:r w:rsidRPr="004131AE">
                        <w:rPr>
                          <w:rFonts w:ascii="Calibri" w:hAnsi="Calibri" w:cs="Arial"/>
                          <w:sz w:val="20"/>
                          <w:szCs w:val="20"/>
                        </w:rPr>
                        <w:t>will ultimately be merged</w:t>
                      </w:r>
                      <w:proofErr w:type="gramEnd"/>
                      <w:r w:rsidRPr="004131AE">
                        <w:rPr>
                          <w:rFonts w:ascii="Calibri" w:hAnsi="Calibri" w:cs="Arial"/>
                          <w:sz w:val="20"/>
                          <w:szCs w:val="20"/>
                        </w:rPr>
                        <w:t xml:space="preserve"> with relevant data from the ongoing </w:t>
                      </w:r>
                      <w:r w:rsidRPr="004131AE">
                        <w:rPr>
                          <w:rFonts w:ascii="Calibri" w:hAnsi="Calibri" w:cs="Arial"/>
                          <w:i/>
                          <w:sz w:val="20"/>
                          <w:szCs w:val="20"/>
                        </w:rPr>
                        <w:t xml:space="preserve">Fungiscope </w:t>
                      </w:r>
                      <w:r w:rsidRPr="004131AE">
                        <w:rPr>
                          <w:rFonts w:ascii="Calibri" w:hAnsi="Calibri" w:cs="Arial"/>
                          <w:sz w:val="20"/>
                          <w:szCs w:val="20"/>
                        </w:rPr>
                        <w:t>project led by Oliver Cornely in FRG.</w:t>
                      </w:r>
                      <w:r w:rsidRPr="00810F5F">
                        <w:rPr>
                          <w:rFonts w:ascii="Calibri" w:hAnsi="Calibri" w:cs="Arial"/>
                          <w:sz w:val="20"/>
                          <w:szCs w:val="20"/>
                        </w:rPr>
                        <w:t xml:space="preserve"> An important component of this study is that CDC serve</w:t>
                      </w:r>
                      <w:r w:rsidR="004131AE">
                        <w:rPr>
                          <w:rFonts w:ascii="Calibri" w:hAnsi="Calibri" w:cs="Arial"/>
                          <w:sz w:val="20"/>
                          <w:szCs w:val="20"/>
                        </w:rPr>
                        <w:t>s</w:t>
                      </w:r>
                      <w:r w:rsidRPr="00810F5F">
                        <w:rPr>
                          <w:rFonts w:ascii="Calibri" w:hAnsi="Calibri" w:cs="Arial"/>
                          <w:sz w:val="20"/>
                          <w:szCs w:val="20"/>
                        </w:rPr>
                        <w:t xml:space="preserve"> as specimen repository for the project, providing access to these clinical specimens by all MSG investigators</w:t>
                      </w:r>
                      <w:r w:rsidRPr="004131AE">
                        <w:rPr>
                          <w:rFonts w:ascii="Calibri" w:hAnsi="Calibri" w:cs="Arial"/>
                          <w:sz w:val="20"/>
                          <w:szCs w:val="20"/>
                        </w:rPr>
                        <w:t>.</w:t>
                      </w:r>
                      <w:r w:rsidR="004131AE">
                        <w:rPr>
                          <w:rFonts w:ascii="Calibri" w:hAnsi="Calibri" w:cs="Arial"/>
                          <w:sz w:val="20"/>
                          <w:szCs w:val="20"/>
                        </w:rPr>
                        <w:t xml:space="preserve"> </w:t>
                      </w:r>
                      <w:r w:rsidR="004131AE" w:rsidRPr="004131AE">
                        <w:rPr>
                          <w:rFonts w:ascii="Calibri" w:hAnsi="Calibri" w:cs="Arial"/>
                          <w:sz w:val="20"/>
                          <w:szCs w:val="20"/>
                        </w:rPr>
                        <w:t xml:space="preserve">The manuscript </w:t>
                      </w:r>
                      <w:proofErr w:type="gramStart"/>
                      <w:r w:rsidR="004131AE" w:rsidRPr="004131AE">
                        <w:rPr>
                          <w:rFonts w:ascii="Calibri" w:hAnsi="Calibri" w:cs="Arial"/>
                          <w:sz w:val="20"/>
                          <w:szCs w:val="20"/>
                        </w:rPr>
                        <w:t>has been accepted</w:t>
                      </w:r>
                      <w:proofErr w:type="gramEnd"/>
                      <w:r w:rsidR="004131AE" w:rsidRPr="004131AE">
                        <w:rPr>
                          <w:rFonts w:ascii="Calibri" w:hAnsi="Calibri" w:cs="Arial"/>
                          <w:sz w:val="20"/>
                          <w:szCs w:val="20"/>
                        </w:rPr>
                        <w:t xml:space="preserve"> </w:t>
                      </w:r>
                      <w:r w:rsidR="00586283">
                        <w:rPr>
                          <w:rFonts w:ascii="Calibri" w:hAnsi="Calibri" w:cs="Arial"/>
                          <w:sz w:val="20"/>
                          <w:szCs w:val="20"/>
                        </w:rPr>
                        <w:t>by</w:t>
                      </w:r>
                      <w:r w:rsidR="004131AE" w:rsidRPr="004131AE">
                        <w:rPr>
                          <w:rFonts w:ascii="Calibri" w:hAnsi="Calibri" w:cs="Arial"/>
                          <w:sz w:val="20"/>
                          <w:szCs w:val="20"/>
                        </w:rPr>
                        <w:t xml:space="preserve"> OFID.</w:t>
                      </w:r>
                      <w:r w:rsidR="00586283">
                        <w:rPr>
                          <w:rFonts w:ascii="Calibri" w:hAnsi="Calibri" w:cs="Arial"/>
                          <w:sz w:val="20"/>
                          <w:szCs w:val="20"/>
                        </w:rPr>
                        <w:t xml:space="preserve"> (</w:t>
                      </w:r>
                      <w:r w:rsidR="00586283" w:rsidRPr="00586283">
                        <w:rPr>
                          <w:rFonts w:asciiTheme="minorHAnsi" w:hAnsiTheme="minorHAnsi" w:cstheme="minorHAnsi"/>
                          <w:i/>
                          <w:sz w:val="16"/>
                          <w:szCs w:val="16"/>
                        </w:rPr>
                        <w:t>Revankar SG, Baddley JW, Chen S, Kauffman</w:t>
                      </w:r>
                      <w:r w:rsidR="00586283" w:rsidRPr="00586283">
                        <w:rPr>
                          <w:rFonts w:asciiTheme="minorHAnsi" w:hAnsiTheme="minorHAnsi" w:cstheme="minorHAnsi"/>
                          <w:i/>
                          <w:sz w:val="16"/>
                          <w:szCs w:val="16"/>
                          <w:vertAlign w:val="superscript"/>
                        </w:rPr>
                        <w:t xml:space="preserve"> </w:t>
                      </w:r>
                      <w:r w:rsidR="00586283" w:rsidRPr="00586283">
                        <w:rPr>
                          <w:rFonts w:asciiTheme="minorHAnsi" w:hAnsiTheme="minorHAnsi" w:cstheme="minorHAnsi"/>
                          <w:i/>
                          <w:sz w:val="16"/>
                          <w:szCs w:val="16"/>
                        </w:rPr>
                        <w:t>CA, Slavin</w:t>
                      </w:r>
                      <w:r w:rsidR="00586283" w:rsidRPr="00586283">
                        <w:rPr>
                          <w:rFonts w:asciiTheme="minorHAnsi" w:hAnsiTheme="minorHAnsi" w:cstheme="minorHAnsi"/>
                          <w:i/>
                          <w:sz w:val="16"/>
                          <w:szCs w:val="16"/>
                          <w:vertAlign w:val="superscript"/>
                        </w:rPr>
                        <w:t xml:space="preserve"> </w:t>
                      </w:r>
                      <w:r w:rsidR="00586283" w:rsidRPr="00586283">
                        <w:rPr>
                          <w:rFonts w:asciiTheme="minorHAnsi" w:hAnsiTheme="minorHAnsi" w:cstheme="minorHAnsi"/>
                          <w:i/>
                          <w:sz w:val="16"/>
                          <w:szCs w:val="16"/>
                        </w:rPr>
                        <w:t>M, Vazquez</w:t>
                      </w:r>
                      <w:r w:rsidR="00586283" w:rsidRPr="00586283">
                        <w:rPr>
                          <w:rFonts w:asciiTheme="minorHAnsi" w:hAnsiTheme="minorHAnsi" w:cstheme="minorHAnsi"/>
                          <w:i/>
                          <w:sz w:val="16"/>
                          <w:szCs w:val="16"/>
                          <w:vertAlign w:val="superscript"/>
                        </w:rPr>
                        <w:t xml:space="preserve"> </w:t>
                      </w:r>
                      <w:r w:rsidR="00586283" w:rsidRPr="00586283">
                        <w:rPr>
                          <w:rFonts w:asciiTheme="minorHAnsi" w:hAnsiTheme="minorHAnsi" w:cstheme="minorHAnsi"/>
                          <w:i/>
                          <w:sz w:val="16"/>
                          <w:szCs w:val="16"/>
                        </w:rPr>
                        <w:t>JA, Seas C</w:t>
                      </w:r>
                      <w:r w:rsidR="00586283" w:rsidRPr="00586283">
                        <w:rPr>
                          <w:rFonts w:asciiTheme="minorHAnsi" w:hAnsiTheme="minorHAnsi" w:cstheme="minorHAnsi"/>
                          <w:i/>
                          <w:sz w:val="16"/>
                          <w:szCs w:val="16"/>
                        </w:rPr>
                        <w:t xml:space="preserve">, </w:t>
                      </w:r>
                      <w:r w:rsidR="00586283" w:rsidRPr="00586283">
                        <w:rPr>
                          <w:rFonts w:asciiTheme="minorHAnsi" w:hAnsiTheme="minorHAnsi" w:cstheme="minorHAnsi"/>
                          <w:i/>
                          <w:sz w:val="16"/>
                          <w:szCs w:val="16"/>
                        </w:rPr>
                        <w:t>Morris MI, Nguyen H, Shoham</w:t>
                      </w:r>
                      <w:r w:rsidR="00586283" w:rsidRPr="00586283">
                        <w:rPr>
                          <w:rFonts w:asciiTheme="minorHAnsi" w:hAnsiTheme="minorHAnsi" w:cstheme="minorHAnsi"/>
                          <w:i/>
                          <w:sz w:val="16"/>
                          <w:szCs w:val="16"/>
                          <w:vertAlign w:val="superscript"/>
                        </w:rPr>
                        <w:t xml:space="preserve"> </w:t>
                      </w:r>
                      <w:r w:rsidR="00586283" w:rsidRPr="00586283">
                        <w:rPr>
                          <w:rFonts w:asciiTheme="minorHAnsi" w:hAnsiTheme="minorHAnsi" w:cstheme="minorHAnsi"/>
                          <w:i/>
                          <w:sz w:val="16"/>
                          <w:szCs w:val="16"/>
                        </w:rPr>
                        <w:t>S, Thompson III</w:t>
                      </w:r>
                      <w:r w:rsidR="00586283" w:rsidRPr="00586283">
                        <w:rPr>
                          <w:rFonts w:asciiTheme="minorHAnsi" w:hAnsiTheme="minorHAnsi" w:cstheme="minorHAnsi"/>
                          <w:i/>
                          <w:sz w:val="16"/>
                          <w:szCs w:val="16"/>
                          <w:vertAlign w:val="superscript"/>
                        </w:rPr>
                        <w:t xml:space="preserve"> </w:t>
                      </w:r>
                      <w:r w:rsidR="00586283" w:rsidRPr="00586283">
                        <w:rPr>
                          <w:rFonts w:asciiTheme="minorHAnsi" w:hAnsiTheme="minorHAnsi" w:cstheme="minorHAnsi"/>
                          <w:i/>
                          <w:sz w:val="16"/>
                          <w:szCs w:val="16"/>
                        </w:rPr>
                        <w:t>GR, Alexander B, Simkins</w:t>
                      </w:r>
                      <w:r w:rsidR="00586283" w:rsidRPr="00586283">
                        <w:rPr>
                          <w:rFonts w:asciiTheme="minorHAnsi" w:hAnsiTheme="minorHAnsi" w:cstheme="minorHAnsi"/>
                          <w:i/>
                          <w:sz w:val="16"/>
                          <w:szCs w:val="16"/>
                          <w:vertAlign w:val="superscript"/>
                        </w:rPr>
                        <w:t xml:space="preserve"> </w:t>
                      </w:r>
                      <w:r w:rsidR="00586283" w:rsidRPr="00586283">
                        <w:rPr>
                          <w:rFonts w:asciiTheme="minorHAnsi" w:hAnsiTheme="minorHAnsi" w:cstheme="minorHAnsi"/>
                          <w:i/>
                          <w:sz w:val="16"/>
                          <w:szCs w:val="16"/>
                        </w:rPr>
                        <w:t>J, Ostrosky-</w:t>
                      </w:r>
                      <w:r w:rsidR="00586283" w:rsidRPr="00586283">
                        <w:rPr>
                          <w:rFonts w:asciiTheme="minorHAnsi" w:hAnsiTheme="minorHAnsi" w:cstheme="minorHAnsi"/>
                          <w:i/>
                          <w:sz w:val="16"/>
                          <w:szCs w:val="16"/>
                        </w:rPr>
                        <w:t>Zeichner L, Mullane K</w:t>
                      </w:r>
                      <w:r w:rsidR="00586283" w:rsidRPr="00586283">
                        <w:rPr>
                          <w:rFonts w:asciiTheme="minorHAnsi" w:hAnsiTheme="minorHAnsi" w:cstheme="minorHAnsi"/>
                          <w:i/>
                          <w:sz w:val="16"/>
                          <w:szCs w:val="16"/>
                          <w:vertAlign w:val="superscript"/>
                        </w:rPr>
                        <w:t xml:space="preserve"> </w:t>
                      </w:r>
                      <w:r w:rsidR="00586283" w:rsidRPr="00586283">
                        <w:rPr>
                          <w:rFonts w:asciiTheme="minorHAnsi" w:hAnsiTheme="minorHAnsi" w:cstheme="minorHAnsi"/>
                          <w:i/>
                          <w:sz w:val="16"/>
                          <w:szCs w:val="16"/>
                        </w:rPr>
                        <w:t xml:space="preserve">, Alangaden G, Andes DR, Cornely O, Wahlers K, </w:t>
                      </w:r>
                      <w:r w:rsidR="00586283" w:rsidRPr="00586283">
                        <w:rPr>
                          <w:rFonts w:asciiTheme="minorHAnsi" w:hAnsiTheme="minorHAnsi" w:cstheme="minorHAnsi"/>
                          <w:i/>
                          <w:sz w:val="16"/>
                          <w:szCs w:val="16"/>
                        </w:rPr>
                        <w:t>Lockhart S,</w:t>
                      </w:r>
                      <w:r w:rsidR="00586283" w:rsidRPr="00586283">
                        <w:rPr>
                          <w:rFonts w:asciiTheme="minorHAnsi" w:hAnsiTheme="minorHAnsi" w:cstheme="minorHAnsi"/>
                          <w:i/>
                          <w:sz w:val="16"/>
                          <w:szCs w:val="16"/>
                        </w:rPr>
                        <w:t xml:space="preserve"> Pappas PG. A Mycoses Study Group international prospective study of phaeohyphomycosis: an analysis of 99 proven and probable cases</w:t>
                      </w:r>
                      <w:r w:rsidR="00586283">
                        <w:rPr>
                          <w:rFonts w:asciiTheme="minorHAnsi" w:hAnsiTheme="minorHAnsi" w:cstheme="minorHAnsi"/>
                          <w:i/>
                          <w:sz w:val="16"/>
                          <w:szCs w:val="16"/>
                        </w:rPr>
                        <w:t>)</w:t>
                      </w:r>
                    </w:p>
                  </w:txbxContent>
                </v:textbox>
                <w10:wrap anchorx="margin"/>
              </v:shape>
            </w:pict>
          </mc:Fallback>
        </mc:AlternateContent>
      </w:r>
    </w:p>
    <w:p w:rsidR="000F01EB" w:rsidRDefault="005E051A">
      <w:r>
        <w:rPr>
          <w:rFonts w:ascii="Calisto MT" w:hAnsi="Calisto MT" w:cs="Arial"/>
          <w:b/>
          <w:noProof/>
          <w:color w:val="922134" w:themeColor="accent5" w:themeShade="BF"/>
          <w:sz w:val="22"/>
          <w:szCs w:val="22"/>
          <w:lang w:eastAsia="en-US"/>
        </w:rPr>
        <mc:AlternateContent>
          <mc:Choice Requires="wps">
            <w:drawing>
              <wp:anchor distT="0" distB="0" distL="114300" distR="114300" simplePos="0" relativeHeight="251675648" behindDoc="0" locked="0" layoutInCell="1" allowOverlap="1">
                <wp:simplePos x="0" y="0"/>
                <wp:positionH relativeFrom="margin">
                  <wp:align>right</wp:align>
                </wp:positionH>
                <wp:positionV relativeFrom="paragraph">
                  <wp:posOffset>9525</wp:posOffset>
                </wp:positionV>
                <wp:extent cx="3040380" cy="7703820"/>
                <wp:effectExtent l="0" t="0" r="7620" b="0"/>
                <wp:wrapNone/>
                <wp:docPr id="6" name="Text Box 6"/>
                <wp:cNvGraphicFramePr/>
                <a:graphic xmlns:a="http://schemas.openxmlformats.org/drawingml/2006/main">
                  <a:graphicData uri="http://schemas.microsoft.com/office/word/2010/wordprocessingShape">
                    <wps:wsp>
                      <wps:cNvSpPr txBox="1"/>
                      <wps:spPr>
                        <a:xfrm>
                          <a:off x="0" y="0"/>
                          <a:ext cx="3040380" cy="7703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0F5F" w:rsidRPr="00810F5F" w:rsidRDefault="00810F5F" w:rsidP="00810F5F">
                            <w:pPr>
                              <w:spacing w:after="0" w:line="240" w:lineRule="auto"/>
                              <w:rPr>
                                <w:rFonts w:ascii="Calibri" w:hAnsi="Calibri" w:cs="Arial"/>
                                <w:b/>
                                <w:color w:val="922134" w:themeColor="accent5" w:themeShade="BF"/>
                                <w:sz w:val="22"/>
                                <w:szCs w:val="22"/>
                              </w:rPr>
                            </w:pPr>
                            <w:r w:rsidRPr="00810F5F">
                              <w:rPr>
                                <w:rFonts w:ascii="Calibri" w:hAnsi="Calibri" w:cs="Arial"/>
                                <w:b/>
                                <w:color w:val="005F68" w:themeColor="accent1" w:themeShade="BF"/>
                                <w:sz w:val="22"/>
                                <w:szCs w:val="22"/>
                              </w:rPr>
                              <w:t>MSG-07:</w:t>
                            </w:r>
                            <w:r w:rsidRPr="00810F5F">
                              <w:rPr>
                                <w:rFonts w:ascii="Calibri" w:hAnsi="Calibri" w:cs="Arial"/>
                                <w:color w:val="005F68" w:themeColor="accent1" w:themeShade="BF"/>
                                <w:sz w:val="22"/>
                                <w:szCs w:val="22"/>
                              </w:rPr>
                              <w:t xml:space="preserve"> </w:t>
                            </w:r>
                            <w:proofErr w:type="spellStart"/>
                            <w:r w:rsidRPr="00810F5F">
                              <w:rPr>
                                <w:rFonts w:ascii="Calibri" w:hAnsi="Calibri" w:cs="Arial"/>
                                <w:b/>
                                <w:color w:val="005F68" w:themeColor="accent1" w:themeShade="BF"/>
                                <w:sz w:val="22"/>
                                <w:szCs w:val="22"/>
                              </w:rPr>
                              <w:t>Cryptococcosis</w:t>
                            </w:r>
                            <w:proofErr w:type="spellEnd"/>
                            <w:r w:rsidRPr="00810F5F">
                              <w:rPr>
                                <w:rFonts w:ascii="Calibri" w:hAnsi="Calibri" w:cs="Arial"/>
                                <w:b/>
                                <w:color w:val="005F68" w:themeColor="accent1" w:themeShade="BF"/>
                                <w:sz w:val="22"/>
                                <w:szCs w:val="22"/>
                              </w:rPr>
                              <w:t xml:space="preserve"> Combined Analyses </w:t>
                            </w:r>
                          </w:p>
                          <w:p w:rsidR="00810F5F" w:rsidRPr="00810F5F" w:rsidRDefault="00810F5F" w:rsidP="00810F5F">
                            <w:pPr>
                              <w:spacing w:after="0" w:line="240" w:lineRule="auto"/>
                              <w:rPr>
                                <w:rFonts w:ascii="Calibri" w:hAnsi="Calibri" w:cs="Arial"/>
                                <w:sz w:val="22"/>
                                <w:szCs w:val="22"/>
                              </w:rPr>
                            </w:pPr>
                            <w:r w:rsidRPr="00810F5F">
                              <w:rPr>
                                <w:rFonts w:ascii="Calibri" w:hAnsi="Calibri" w:cs="Arial"/>
                                <w:b/>
                                <w:sz w:val="22"/>
                                <w:szCs w:val="22"/>
                              </w:rPr>
                              <w:t>PIs:</w:t>
                            </w:r>
                            <w:r w:rsidRPr="00810F5F">
                              <w:rPr>
                                <w:rFonts w:ascii="Calibri" w:hAnsi="Calibri" w:cs="Arial"/>
                                <w:sz w:val="22"/>
                                <w:szCs w:val="22"/>
                              </w:rPr>
                              <w:t xml:space="preserve"> </w:t>
                            </w:r>
                            <w:r w:rsidRPr="00810F5F">
                              <w:rPr>
                                <w:rFonts w:ascii="Calibri" w:hAnsi="Calibri" w:cs="Arial"/>
                                <w:i/>
                                <w:sz w:val="22"/>
                                <w:szCs w:val="22"/>
                              </w:rPr>
                              <w:t xml:space="preserve">John </w:t>
                            </w:r>
                            <w:proofErr w:type="spellStart"/>
                            <w:r w:rsidRPr="00810F5F">
                              <w:rPr>
                                <w:rFonts w:ascii="Calibri" w:hAnsi="Calibri" w:cs="Arial"/>
                                <w:i/>
                                <w:sz w:val="22"/>
                                <w:szCs w:val="22"/>
                              </w:rPr>
                              <w:t>Baddley</w:t>
                            </w:r>
                            <w:proofErr w:type="spellEnd"/>
                            <w:r w:rsidRPr="00810F5F">
                              <w:rPr>
                                <w:rFonts w:ascii="Calibri" w:hAnsi="Calibri" w:cs="Arial"/>
                                <w:i/>
                                <w:sz w:val="22"/>
                                <w:szCs w:val="22"/>
                              </w:rPr>
                              <w:t xml:space="preserve">, Sharon Chen, Emilio </w:t>
                            </w:r>
                            <w:proofErr w:type="spellStart"/>
                            <w:r w:rsidRPr="00810F5F">
                              <w:rPr>
                                <w:rFonts w:ascii="Calibri" w:hAnsi="Calibri" w:cs="Arial"/>
                                <w:i/>
                                <w:sz w:val="22"/>
                                <w:szCs w:val="22"/>
                              </w:rPr>
                              <w:t>DeBess</w:t>
                            </w:r>
                            <w:proofErr w:type="spellEnd"/>
                            <w:r w:rsidRPr="00810F5F">
                              <w:rPr>
                                <w:rFonts w:ascii="Calibri" w:hAnsi="Calibri" w:cs="Arial"/>
                                <w:i/>
                                <w:sz w:val="22"/>
                                <w:szCs w:val="22"/>
                              </w:rPr>
                              <w:t xml:space="preserve">, </w:t>
                            </w:r>
                            <w:proofErr w:type="spellStart"/>
                            <w:r w:rsidRPr="00810F5F">
                              <w:rPr>
                                <w:rFonts w:ascii="Calibri" w:hAnsi="Calibri" w:cs="Arial"/>
                                <w:i/>
                                <w:sz w:val="22"/>
                                <w:szCs w:val="22"/>
                              </w:rPr>
                              <w:t>Eleni</w:t>
                            </w:r>
                            <w:proofErr w:type="spellEnd"/>
                            <w:r w:rsidRPr="00810F5F">
                              <w:rPr>
                                <w:rFonts w:ascii="Calibri" w:hAnsi="Calibri" w:cs="Arial"/>
                                <w:i/>
                                <w:sz w:val="22"/>
                                <w:szCs w:val="22"/>
                              </w:rPr>
                              <w:t xml:space="preserve"> </w:t>
                            </w:r>
                            <w:proofErr w:type="spellStart"/>
                            <w:r w:rsidRPr="00810F5F">
                              <w:rPr>
                                <w:rFonts w:ascii="Calibri" w:hAnsi="Calibri" w:cs="Arial"/>
                                <w:i/>
                                <w:sz w:val="22"/>
                                <w:szCs w:val="22"/>
                              </w:rPr>
                              <w:t>Galanis</w:t>
                            </w:r>
                            <w:proofErr w:type="spellEnd"/>
                            <w:r w:rsidRPr="00810F5F">
                              <w:rPr>
                                <w:rFonts w:ascii="Calibri" w:hAnsi="Calibri" w:cs="Arial"/>
                                <w:i/>
                                <w:sz w:val="22"/>
                                <w:szCs w:val="22"/>
                              </w:rPr>
                              <w:t>, Julie Harris, Nicola Marsden-</w:t>
                            </w:r>
                            <w:proofErr w:type="spellStart"/>
                            <w:r w:rsidRPr="00810F5F">
                              <w:rPr>
                                <w:rFonts w:ascii="Calibri" w:hAnsi="Calibri" w:cs="Arial"/>
                                <w:i/>
                                <w:sz w:val="22"/>
                                <w:szCs w:val="22"/>
                              </w:rPr>
                              <w:t>Haug</w:t>
                            </w:r>
                            <w:proofErr w:type="spellEnd"/>
                            <w:r w:rsidRPr="00810F5F">
                              <w:rPr>
                                <w:rFonts w:ascii="Calibri" w:hAnsi="Calibri" w:cs="Arial"/>
                                <w:i/>
                                <w:sz w:val="22"/>
                                <w:szCs w:val="22"/>
                              </w:rPr>
                              <w:t>, John Perfect, Peter Phillips, Peter Pappas</w:t>
                            </w:r>
                            <w:r w:rsidRPr="00810F5F">
                              <w:rPr>
                                <w:rFonts w:ascii="Calibri" w:hAnsi="Calibri" w:cs="Arial"/>
                                <w:sz w:val="22"/>
                                <w:szCs w:val="22"/>
                              </w:rPr>
                              <w:tab/>
                            </w:r>
                          </w:p>
                          <w:p w:rsidR="00810F5F" w:rsidRPr="00810F5F" w:rsidRDefault="00810F5F" w:rsidP="00810F5F">
                            <w:pPr>
                              <w:spacing w:after="0" w:line="240" w:lineRule="auto"/>
                              <w:rPr>
                                <w:rFonts w:ascii="Calibri" w:hAnsi="Calibri" w:cs="Arial"/>
                                <w:sz w:val="22"/>
                                <w:szCs w:val="22"/>
                              </w:rPr>
                            </w:pPr>
                            <w:r w:rsidRPr="00810F5F">
                              <w:rPr>
                                <w:rFonts w:ascii="Calibri" w:hAnsi="Calibri" w:cs="Arial"/>
                                <w:b/>
                                <w:sz w:val="22"/>
                                <w:szCs w:val="22"/>
                              </w:rPr>
                              <w:t>Sponsor:</w:t>
                            </w:r>
                            <w:r w:rsidRPr="00810F5F">
                              <w:rPr>
                                <w:rFonts w:ascii="Calibri" w:hAnsi="Calibri" w:cs="Arial"/>
                                <w:sz w:val="22"/>
                                <w:szCs w:val="22"/>
                              </w:rPr>
                              <w:t xml:space="preserve"> </w:t>
                            </w:r>
                            <w:r w:rsidRPr="00810F5F">
                              <w:rPr>
                                <w:rFonts w:ascii="Calibri" w:hAnsi="Calibri" w:cs="Arial"/>
                                <w:i/>
                                <w:sz w:val="22"/>
                                <w:szCs w:val="22"/>
                              </w:rPr>
                              <w:t>Merck</w:t>
                            </w:r>
                          </w:p>
                          <w:p w:rsidR="00810F5F" w:rsidRDefault="00810F5F" w:rsidP="00810F5F">
                            <w:pPr>
                              <w:spacing w:after="0" w:line="240" w:lineRule="auto"/>
                              <w:jc w:val="both"/>
                              <w:rPr>
                                <w:rFonts w:ascii="Calibri" w:hAnsi="Calibri" w:cs="Arial"/>
                                <w:sz w:val="20"/>
                                <w:szCs w:val="20"/>
                              </w:rPr>
                            </w:pPr>
                            <w:r w:rsidRPr="005E051A">
                              <w:rPr>
                                <w:rFonts w:ascii="Calibri" w:hAnsi="Calibri" w:cs="Arial"/>
                                <w:sz w:val="20"/>
                                <w:szCs w:val="20"/>
                              </w:rPr>
                              <w:t xml:space="preserve">This retrospective study will evaluate archived cases of </w:t>
                            </w:r>
                            <w:r w:rsidRPr="005E051A">
                              <w:rPr>
                                <w:rFonts w:ascii="Calibri" w:hAnsi="Calibri" w:cs="Arial"/>
                                <w:i/>
                                <w:sz w:val="20"/>
                                <w:szCs w:val="20"/>
                              </w:rPr>
                              <w:t xml:space="preserve">C </w:t>
                            </w:r>
                            <w:proofErr w:type="spellStart"/>
                            <w:r w:rsidRPr="005E051A">
                              <w:rPr>
                                <w:rFonts w:ascii="Calibri" w:hAnsi="Calibri" w:cs="Arial"/>
                                <w:i/>
                                <w:sz w:val="20"/>
                                <w:szCs w:val="20"/>
                              </w:rPr>
                              <w:t>neoformans</w:t>
                            </w:r>
                            <w:proofErr w:type="spellEnd"/>
                            <w:r w:rsidRPr="005E051A">
                              <w:rPr>
                                <w:rFonts w:ascii="Calibri" w:hAnsi="Calibri" w:cs="Arial"/>
                                <w:sz w:val="20"/>
                                <w:szCs w:val="20"/>
                              </w:rPr>
                              <w:t xml:space="preserve"> and </w:t>
                            </w:r>
                            <w:r w:rsidRPr="005E051A">
                              <w:rPr>
                                <w:rFonts w:ascii="Calibri" w:hAnsi="Calibri" w:cs="Arial"/>
                                <w:i/>
                                <w:sz w:val="20"/>
                                <w:szCs w:val="20"/>
                              </w:rPr>
                              <w:t xml:space="preserve">C </w:t>
                            </w:r>
                            <w:proofErr w:type="spellStart"/>
                            <w:r w:rsidRPr="005E051A">
                              <w:rPr>
                                <w:rFonts w:ascii="Calibri" w:hAnsi="Calibri" w:cs="Arial"/>
                                <w:i/>
                                <w:sz w:val="20"/>
                                <w:szCs w:val="20"/>
                              </w:rPr>
                              <w:t>gattii</w:t>
                            </w:r>
                            <w:proofErr w:type="spellEnd"/>
                            <w:r w:rsidRPr="005E051A">
                              <w:rPr>
                                <w:rFonts w:ascii="Calibri" w:hAnsi="Calibri" w:cs="Arial"/>
                                <w:sz w:val="20"/>
                                <w:szCs w:val="20"/>
                              </w:rPr>
                              <w:t xml:space="preserve"> from UAB, Duke, Australia, BC Canada, Washington, and Oregon. </w:t>
                            </w:r>
                            <w:r w:rsidRPr="004131AE">
                              <w:rPr>
                                <w:rFonts w:ascii="Calibri" w:hAnsi="Calibri" w:cs="Arial"/>
                                <w:sz w:val="20"/>
                                <w:szCs w:val="20"/>
                              </w:rPr>
                              <w:t>Over 800 well-defined cases have been identified. UA</w:t>
                            </w:r>
                            <w:r w:rsidRPr="005E051A">
                              <w:rPr>
                                <w:rFonts w:ascii="Calibri" w:hAnsi="Calibri" w:cs="Arial"/>
                                <w:sz w:val="20"/>
                                <w:szCs w:val="20"/>
                              </w:rPr>
                              <w:t>B has obtained signed data use agreements with participating sites and has received data from each site. Data merger is complete. The analysis plan is being finalized and potential manuscripts are being discussed.</w:t>
                            </w:r>
                            <w:r w:rsidR="004131AE">
                              <w:rPr>
                                <w:rFonts w:ascii="Calibri" w:hAnsi="Calibri" w:cs="Arial"/>
                                <w:sz w:val="20"/>
                                <w:szCs w:val="20"/>
                              </w:rPr>
                              <w:t xml:space="preserve">  Manuscript writing has begun.</w:t>
                            </w:r>
                          </w:p>
                          <w:p w:rsidR="004131AE" w:rsidRPr="005E051A" w:rsidRDefault="004131AE" w:rsidP="00810F5F">
                            <w:pPr>
                              <w:spacing w:after="0" w:line="240" w:lineRule="auto"/>
                              <w:jc w:val="both"/>
                              <w:rPr>
                                <w:rFonts w:ascii="Calibri" w:hAnsi="Calibri" w:cs="Arial"/>
                                <w:b/>
                                <w:color w:val="922134" w:themeColor="accent5" w:themeShade="BF"/>
                                <w:sz w:val="20"/>
                                <w:szCs w:val="20"/>
                              </w:rPr>
                            </w:pPr>
                          </w:p>
                          <w:p w:rsidR="00810F5F" w:rsidRPr="00810F5F" w:rsidRDefault="00810F5F" w:rsidP="00810F5F">
                            <w:pPr>
                              <w:spacing w:after="0" w:line="240" w:lineRule="auto"/>
                              <w:jc w:val="both"/>
                              <w:rPr>
                                <w:rFonts w:ascii="Calibri" w:hAnsi="Calibri" w:cs="Arial"/>
                                <w:b/>
                                <w:sz w:val="22"/>
                                <w:szCs w:val="22"/>
                              </w:rPr>
                            </w:pPr>
                            <w:r w:rsidRPr="00810F5F">
                              <w:rPr>
                                <w:rFonts w:ascii="Calibri" w:hAnsi="Calibri" w:cs="Arial"/>
                                <w:b/>
                                <w:color w:val="005F68" w:themeColor="accent1" w:themeShade="BF"/>
                                <w:sz w:val="22"/>
                                <w:szCs w:val="22"/>
                              </w:rPr>
                              <w:t>MSG-08:</w:t>
                            </w:r>
                            <w:r w:rsidRPr="00810F5F">
                              <w:rPr>
                                <w:rFonts w:ascii="Calibri" w:hAnsi="Calibri" w:cs="Arial"/>
                                <w:color w:val="005F68" w:themeColor="accent1" w:themeShade="BF"/>
                                <w:sz w:val="22"/>
                                <w:szCs w:val="22"/>
                              </w:rPr>
                              <w:t xml:space="preserve"> </w:t>
                            </w:r>
                            <w:r w:rsidRPr="00810F5F">
                              <w:rPr>
                                <w:rFonts w:ascii="Calibri" w:hAnsi="Calibri" w:cs="Arial"/>
                                <w:b/>
                                <w:color w:val="005F68" w:themeColor="accent1" w:themeShade="BF"/>
                                <w:sz w:val="22"/>
                                <w:szCs w:val="22"/>
                              </w:rPr>
                              <w:t>Epidemic Mold Infections in U.S.</w:t>
                            </w:r>
                          </w:p>
                          <w:p w:rsidR="00810F5F" w:rsidRPr="00810F5F" w:rsidRDefault="00810F5F" w:rsidP="00810F5F">
                            <w:pPr>
                              <w:spacing w:after="0" w:line="240" w:lineRule="auto"/>
                              <w:jc w:val="both"/>
                              <w:rPr>
                                <w:rFonts w:ascii="Calibri" w:hAnsi="Calibri" w:cs="Arial"/>
                                <w:sz w:val="22"/>
                                <w:szCs w:val="22"/>
                              </w:rPr>
                            </w:pPr>
                            <w:r w:rsidRPr="00810F5F">
                              <w:rPr>
                                <w:rFonts w:ascii="Calibri" w:hAnsi="Calibri" w:cs="Arial"/>
                                <w:b/>
                                <w:sz w:val="22"/>
                                <w:szCs w:val="22"/>
                              </w:rPr>
                              <w:t>PIs:</w:t>
                            </w:r>
                            <w:r w:rsidRPr="00810F5F">
                              <w:rPr>
                                <w:rFonts w:ascii="Calibri" w:hAnsi="Calibri" w:cs="Arial"/>
                                <w:sz w:val="22"/>
                                <w:szCs w:val="22"/>
                              </w:rPr>
                              <w:t xml:space="preserve"> </w:t>
                            </w:r>
                            <w:r w:rsidRPr="00810F5F">
                              <w:rPr>
                                <w:rFonts w:ascii="Calibri" w:hAnsi="Calibri" w:cs="Arial"/>
                                <w:i/>
                                <w:sz w:val="22"/>
                                <w:szCs w:val="22"/>
                              </w:rPr>
                              <w:t>Carol Kauffman, Tom Chiller, Peter Pappas</w:t>
                            </w:r>
                            <w:r w:rsidRPr="00810F5F">
                              <w:rPr>
                                <w:rFonts w:ascii="Calibri" w:hAnsi="Calibri" w:cs="Arial"/>
                                <w:sz w:val="22"/>
                                <w:szCs w:val="22"/>
                              </w:rPr>
                              <w:t xml:space="preserve"> </w:t>
                            </w:r>
                          </w:p>
                          <w:p w:rsidR="00810F5F" w:rsidRPr="00810F5F" w:rsidRDefault="00810F5F" w:rsidP="00810F5F">
                            <w:pPr>
                              <w:spacing w:after="0" w:line="240" w:lineRule="auto"/>
                              <w:jc w:val="both"/>
                              <w:rPr>
                                <w:rFonts w:ascii="Calibri" w:hAnsi="Calibri" w:cs="Arial"/>
                                <w:sz w:val="22"/>
                                <w:szCs w:val="22"/>
                              </w:rPr>
                            </w:pPr>
                            <w:r w:rsidRPr="00810F5F">
                              <w:rPr>
                                <w:rFonts w:ascii="Calibri" w:hAnsi="Calibri" w:cs="Arial"/>
                                <w:b/>
                                <w:sz w:val="22"/>
                                <w:szCs w:val="22"/>
                              </w:rPr>
                              <w:t>Sponsors:</w:t>
                            </w:r>
                            <w:r w:rsidRPr="00810F5F">
                              <w:rPr>
                                <w:rFonts w:ascii="Calibri" w:hAnsi="Calibri" w:cs="Arial"/>
                                <w:sz w:val="22"/>
                                <w:szCs w:val="22"/>
                              </w:rPr>
                              <w:t xml:space="preserve"> </w:t>
                            </w:r>
                            <w:r w:rsidRPr="00810F5F">
                              <w:rPr>
                                <w:rFonts w:ascii="Calibri" w:hAnsi="Calibri" w:cs="Arial"/>
                                <w:i/>
                                <w:sz w:val="22"/>
                                <w:szCs w:val="22"/>
                              </w:rPr>
                              <w:t>CDC, Gilead, Merck</w:t>
                            </w:r>
                          </w:p>
                          <w:p w:rsidR="00810F5F" w:rsidRPr="00810F5F" w:rsidRDefault="00810F5F" w:rsidP="00810F5F">
                            <w:pPr>
                              <w:spacing w:after="0" w:line="240" w:lineRule="auto"/>
                              <w:jc w:val="both"/>
                              <w:rPr>
                                <w:rFonts w:ascii="Calibri" w:hAnsi="Calibri" w:cs="Arial"/>
                                <w:sz w:val="20"/>
                                <w:szCs w:val="20"/>
                              </w:rPr>
                            </w:pPr>
                            <w:r w:rsidRPr="00810F5F">
                              <w:rPr>
                                <w:rFonts w:ascii="Calibri" w:hAnsi="Calibri" w:cs="Arial"/>
                                <w:sz w:val="20"/>
                                <w:szCs w:val="20"/>
                              </w:rPr>
                              <w:t xml:space="preserve">MSG received funding from Merck, Gilead, and the CDC to support this project based on capturing the detailed, long-term clinical and therapeutic features of this outbreak. Data points include diagnostic, clinical, radiologic, treatment and outcomes data, and these data have assisted with defining disease management.  MSG’s role has included site selection, electronic case report form development, data management and analysis. Nine sites participated with providing case data.  Enrollment began in September 2013 and all data collection was complete by February 2016. </w:t>
                            </w:r>
                            <w:r w:rsidR="00586283">
                              <w:rPr>
                                <w:rFonts w:ascii="Calibri" w:hAnsi="Calibri" w:cs="Arial"/>
                                <w:sz w:val="20"/>
                                <w:szCs w:val="20"/>
                              </w:rPr>
                              <w:t>Final</w:t>
                            </w:r>
                            <w:r w:rsidRPr="00810F5F">
                              <w:rPr>
                                <w:rFonts w:ascii="Calibri" w:hAnsi="Calibri" w:cs="Arial"/>
                                <w:sz w:val="20"/>
                                <w:szCs w:val="20"/>
                              </w:rPr>
                              <w:t xml:space="preserve"> </w:t>
                            </w:r>
                            <w:r w:rsidR="00586283">
                              <w:rPr>
                                <w:rFonts w:ascii="Calibri" w:hAnsi="Calibri" w:cs="Arial"/>
                                <w:sz w:val="20"/>
                                <w:szCs w:val="20"/>
                              </w:rPr>
                              <w:t>dataset</w:t>
                            </w:r>
                            <w:r w:rsidRPr="00810F5F">
                              <w:rPr>
                                <w:rFonts w:ascii="Calibri" w:hAnsi="Calibri" w:cs="Arial"/>
                                <w:sz w:val="20"/>
                                <w:szCs w:val="20"/>
                              </w:rPr>
                              <w:t xml:space="preserve"> include</w:t>
                            </w:r>
                            <w:r w:rsidR="00586283">
                              <w:rPr>
                                <w:rFonts w:ascii="Calibri" w:hAnsi="Calibri" w:cs="Arial"/>
                                <w:sz w:val="20"/>
                                <w:szCs w:val="20"/>
                              </w:rPr>
                              <w:t>d</w:t>
                            </w:r>
                            <w:r w:rsidRPr="00810F5F">
                              <w:rPr>
                                <w:rFonts w:ascii="Calibri" w:hAnsi="Calibri" w:cs="Arial"/>
                                <w:sz w:val="20"/>
                                <w:szCs w:val="20"/>
                              </w:rPr>
                              <w:t xml:space="preserve"> </w:t>
                            </w:r>
                            <w:r w:rsidRPr="0071234D">
                              <w:rPr>
                                <w:rFonts w:ascii="Calibri" w:hAnsi="Calibri" w:cs="Arial"/>
                                <w:sz w:val="20"/>
                                <w:szCs w:val="20"/>
                              </w:rPr>
                              <w:t>456 cases</w:t>
                            </w:r>
                            <w:r w:rsidRPr="0071234D">
                              <w:rPr>
                                <w:rFonts w:ascii="Calibri" w:hAnsi="Calibri"/>
                                <w:sz w:val="20"/>
                                <w:szCs w:val="20"/>
                              </w:rPr>
                              <w:t xml:space="preserve"> </w:t>
                            </w:r>
                            <w:r w:rsidRPr="0071234D">
                              <w:rPr>
                                <w:rFonts w:ascii="Calibri" w:hAnsi="Calibri" w:cs="Arial"/>
                                <w:sz w:val="20"/>
                                <w:szCs w:val="20"/>
                              </w:rPr>
                              <w:t xml:space="preserve">entered in the </w:t>
                            </w:r>
                            <w:proofErr w:type="spellStart"/>
                            <w:r w:rsidRPr="0071234D">
                              <w:rPr>
                                <w:rFonts w:ascii="Calibri" w:hAnsi="Calibri" w:cs="Arial"/>
                                <w:sz w:val="20"/>
                                <w:szCs w:val="20"/>
                              </w:rPr>
                              <w:t>REDCap</w:t>
                            </w:r>
                            <w:proofErr w:type="spellEnd"/>
                            <w:r w:rsidRPr="0071234D">
                              <w:rPr>
                                <w:rFonts w:ascii="Calibri" w:hAnsi="Calibri" w:cs="Arial"/>
                                <w:sz w:val="20"/>
                                <w:szCs w:val="20"/>
                              </w:rPr>
                              <w:t xml:space="preserve"> electronic database.  Data is in the final stages of being cleaned and data analysis will begin this spring.  A </w:t>
                            </w:r>
                            <w:r w:rsidR="00586283">
                              <w:rPr>
                                <w:rFonts w:ascii="Calibri" w:hAnsi="Calibri" w:cs="Arial"/>
                                <w:sz w:val="20"/>
                                <w:szCs w:val="20"/>
                              </w:rPr>
                              <w:t xml:space="preserve">primary </w:t>
                            </w:r>
                            <w:r w:rsidRPr="0071234D">
                              <w:rPr>
                                <w:rFonts w:ascii="Calibri" w:hAnsi="Calibri" w:cs="Arial"/>
                                <w:sz w:val="20"/>
                                <w:szCs w:val="20"/>
                              </w:rPr>
                              <w:t xml:space="preserve">manuscript </w:t>
                            </w:r>
                            <w:r w:rsidR="00586283">
                              <w:rPr>
                                <w:rFonts w:ascii="Calibri" w:hAnsi="Calibri" w:cs="Arial"/>
                                <w:sz w:val="20"/>
                                <w:szCs w:val="20"/>
                              </w:rPr>
                              <w:t xml:space="preserve">is being developed by </w:t>
                            </w:r>
                            <w:proofErr w:type="spellStart"/>
                            <w:r w:rsidR="00586283">
                              <w:rPr>
                                <w:rFonts w:ascii="Calibri" w:hAnsi="Calibri" w:cs="Arial"/>
                                <w:sz w:val="20"/>
                                <w:szCs w:val="20"/>
                              </w:rPr>
                              <w:t>Anu</w:t>
                            </w:r>
                            <w:proofErr w:type="spellEnd"/>
                            <w:r w:rsidR="00586283">
                              <w:rPr>
                                <w:rFonts w:ascii="Calibri" w:hAnsi="Calibri" w:cs="Arial"/>
                                <w:sz w:val="20"/>
                                <w:szCs w:val="20"/>
                              </w:rPr>
                              <w:t xml:space="preserve"> </w:t>
                            </w:r>
                            <w:proofErr w:type="spellStart"/>
                            <w:r w:rsidR="00586283">
                              <w:rPr>
                                <w:rFonts w:ascii="Calibri" w:hAnsi="Calibri" w:cs="Arial"/>
                                <w:sz w:val="20"/>
                                <w:szCs w:val="20"/>
                              </w:rPr>
                              <w:t>Malani</w:t>
                            </w:r>
                            <w:proofErr w:type="spellEnd"/>
                            <w:r w:rsidR="00586283">
                              <w:rPr>
                                <w:rFonts w:ascii="Calibri" w:hAnsi="Calibri" w:cs="Arial"/>
                                <w:sz w:val="20"/>
                                <w:szCs w:val="20"/>
                              </w:rPr>
                              <w:t xml:space="preserve"> and Carol Kauffman</w:t>
                            </w:r>
                            <w:r w:rsidRPr="0071234D">
                              <w:rPr>
                                <w:rFonts w:ascii="Calibri" w:hAnsi="Calibri" w:cs="Arial"/>
                                <w:sz w:val="20"/>
                                <w:szCs w:val="20"/>
                              </w:rPr>
                              <w:t xml:space="preserve"> </w:t>
                            </w:r>
                            <w:r w:rsidR="00C94528">
                              <w:rPr>
                                <w:rFonts w:ascii="Calibri" w:hAnsi="Calibri" w:cs="Arial"/>
                                <w:sz w:val="20"/>
                                <w:szCs w:val="20"/>
                              </w:rPr>
                              <w:t>and will be ready for distribution by the end of</w:t>
                            </w:r>
                            <w:r w:rsidR="0071234D" w:rsidRPr="0071234D">
                              <w:rPr>
                                <w:rFonts w:ascii="Calibri" w:hAnsi="Calibri" w:cs="Arial"/>
                                <w:sz w:val="20"/>
                                <w:szCs w:val="20"/>
                              </w:rPr>
                              <w:t xml:space="preserve"> 2017</w:t>
                            </w:r>
                            <w:r w:rsidRPr="0071234D">
                              <w:rPr>
                                <w:rFonts w:ascii="Calibri" w:hAnsi="Calibri" w:cs="Arial"/>
                                <w:sz w:val="20"/>
                                <w:szCs w:val="20"/>
                              </w:rPr>
                              <w:t>.</w:t>
                            </w:r>
                          </w:p>
                          <w:p w:rsidR="00810F5F" w:rsidRDefault="00810F5F" w:rsidP="00810F5F">
                            <w:pPr>
                              <w:jc w:val="center"/>
                            </w:pPr>
                            <w:r>
                              <w:rPr>
                                <w:noProof/>
                                <w:lang w:eastAsia="en-US"/>
                              </w:rPr>
                              <w:drawing>
                                <wp:inline distT="0" distB="0" distL="0" distR="0" wp14:anchorId="29F332E9" wp14:editId="71F4DCF3">
                                  <wp:extent cx="2103120" cy="1638300"/>
                                  <wp:effectExtent l="152400" t="152400" r="354330" b="361950"/>
                                  <wp:docPr id="118" name="Pictu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7">
                                            <a:extLst>
                                              <a:ext uri="{28A0092B-C50C-407E-A947-70E740481C1C}">
                                                <a14:useLocalDpi xmlns:a14="http://schemas.microsoft.com/office/drawing/2010/main" val="0"/>
                                              </a:ext>
                                            </a:extLst>
                                          </a:blip>
                                          <a:stretch>
                                            <a:fillRect/>
                                          </a:stretch>
                                        </pic:blipFill>
                                        <pic:spPr>
                                          <a:xfrm>
                                            <a:off x="0" y="0"/>
                                            <a:ext cx="2103120" cy="1638300"/>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id="Text Box 6" o:spid="_x0000_s1027" type="#_x0000_t202" style="position:absolute;margin-left:188.2pt;margin-top:.75pt;width:239.4pt;height:606.6pt;z-index:25167564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" fillcolor="white [3201]" stroked="f" strokeweight=".5pt">
                <v:textbox>
                  <w:txbxContent>
                    <w:p w:rsidR="00810F5F" w:rsidRPr="00810F5F" w:rsidRDefault="00810F5F" w:rsidP="00810F5F">
                      <w:pPr>
                        <w:spacing w:after="0" w:line="240" w:lineRule="auto"/>
                        <w:rPr>
                          <w:rFonts w:ascii="Calibri" w:hAnsi="Calibri" w:cs="Arial"/>
                          <w:b/>
                          <w:color w:val="922134" w:themeColor="accent5" w:themeShade="BF"/>
                          <w:sz w:val="22"/>
                          <w:szCs w:val="22"/>
                        </w:rPr>
                      </w:pPr>
                      <w:r w:rsidRPr="00810F5F">
                        <w:rPr>
                          <w:rFonts w:ascii="Calibri" w:hAnsi="Calibri" w:cs="Arial"/>
                          <w:b/>
                          <w:color w:val="005F68" w:themeColor="accent1" w:themeShade="BF"/>
                          <w:sz w:val="22"/>
                          <w:szCs w:val="22"/>
                        </w:rPr>
                        <w:t>MSG-07:</w:t>
                      </w:r>
                      <w:r w:rsidRPr="00810F5F">
                        <w:rPr>
                          <w:rFonts w:ascii="Calibri" w:hAnsi="Calibri" w:cs="Arial"/>
                          <w:color w:val="005F68" w:themeColor="accent1" w:themeShade="BF"/>
                          <w:sz w:val="22"/>
                          <w:szCs w:val="22"/>
                        </w:rPr>
                        <w:t xml:space="preserve"> </w:t>
                      </w:r>
                      <w:r w:rsidRPr="00810F5F">
                        <w:rPr>
                          <w:rFonts w:ascii="Calibri" w:hAnsi="Calibri" w:cs="Arial"/>
                          <w:b/>
                          <w:color w:val="005F68" w:themeColor="accent1" w:themeShade="BF"/>
                          <w:sz w:val="22"/>
                          <w:szCs w:val="22"/>
                        </w:rPr>
                        <w:t xml:space="preserve">Cryptococcosis Combined Analyses </w:t>
                      </w:r>
                    </w:p>
                    <w:p w:rsidR="00810F5F" w:rsidRPr="00810F5F" w:rsidRDefault="00810F5F" w:rsidP="00810F5F">
                      <w:pPr>
                        <w:spacing w:after="0" w:line="240" w:lineRule="auto"/>
                        <w:rPr>
                          <w:rFonts w:ascii="Calibri" w:hAnsi="Calibri" w:cs="Arial"/>
                          <w:sz w:val="22"/>
                          <w:szCs w:val="22"/>
                        </w:rPr>
                      </w:pPr>
                      <w:r w:rsidRPr="00810F5F">
                        <w:rPr>
                          <w:rFonts w:ascii="Calibri" w:hAnsi="Calibri" w:cs="Arial"/>
                          <w:b/>
                          <w:sz w:val="22"/>
                          <w:szCs w:val="22"/>
                        </w:rPr>
                        <w:t>PIs:</w:t>
                      </w:r>
                      <w:r w:rsidRPr="00810F5F">
                        <w:rPr>
                          <w:rFonts w:ascii="Calibri" w:hAnsi="Calibri" w:cs="Arial"/>
                          <w:sz w:val="22"/>
                          <w:szCs w:val="22"/>
                        </w:rPr>
                        <w:t xml:space="preserve"> </w:t>
                      </w:r>
                      <w:r w:rsidRPr="00810F5F">
                        <w:rPr>
                          <w:rFonts w:ascii="Calibri" w:hAnsi="Calibri" w:cs="Arial"/>
                          <w:i/>
                          <w:sz w:val="22"/>
                          <w:szCs w:val="22"/>
                        </w:rPr>
                        <w:t>John Baddley, Sharon Chen, Emilio DeBess, Eleni Galanis, Julie Harris, Nicola Marsden-Haug, John Perfect, Peter Phillips, Peter Pappas</w:t>
                      </w:r>
                      <w:r w:rsidRPr="00810F5F">
                        <w:rPr>
                          <w:rFonts w:ascii="Calibri" w:hAnsi="Calibri" w:cs="Arial"/>
                          <w:sz w:val="22"/>
                          <w:szCs w:val="22"/>
                        </w:rPr>
                        <w:tab/>
                      </w:r>
                    </w:p>
                    <w:p w:rsidR="00810F5F" w:rsidRPr="00810F5F" w:rsidRDefault="00810F5F" w:rsidP="00810F5F">
                      <w:pPr>
                        <w:spacing w:after="0" w:line="240" w:lineRule="auto"/>
                        <w:rPr>
                          <w:rFonts w:ascii="Calibri" w:hAnsi="Calibri" w:cs="Arial"/>
                          <w:sz w:val="22"/>
                          <w:szCs w:val="22"/>
                        </w:rPr>
                      </w:pPr>
                      <w:r w:rsidRPr="00810F5F">
                        <w:rPr>
                          <w:rFonts w:ascii="Calibri" w:hAnsi="Calibri" w:cs="Arial"/>
                          <w:b/>
                          <w:sz w:val="22"/>
                          <w:szCs w:val="22"/>
                        </w:rPr>
                        <w:t>Sponsor:</w:t>
                      </w:r>
                      <w:r w:rsidRPr="00810F5F">
                        <w:rPr>
                          <w:rFonts w:ascii="Calibri" w:hAnsi="Calibri" w:cs="Arial"/>
                          <w:sz w:val="22"/>
                          <w:szCs w:val="22"/>
                        </w:rPr>
                        <w:t xml:space="preserve"> </w:t>
                      </w:r>
                      <w:r w:rsidRPr="00810F5F">
                        <w:rPr>
                          <w:rFonts w:ascii="Calibri" w:hAnsi="Calibri" w:cs="Arial"/>
                          <w:i/>
                          <w:sz w:val="22"/>
                          <w:szCs w:val="22"/>
                        </w:rPr>
                        <w:t>Merck</w:t>
                      </w:r>
                    </w:p>
                    <w:p w:rsidR="00810F5F" w:rsidRDefault="00810F5F" w:rsidP="00810F5F">
                      <w:pPr>
                        <w:spacing w:after="0" w:line="240" w:lineRule="auto"/>
                        <w:jc w:val="both"/>
                        <w:rPr>
                          <w:rFonts w:ascii="Calibri" w:hAnsi="Calibri" w:cs="Arial"/>
                          <w:sz w:val="20"/>
                          <w:szCs w:val="20"/>
                        </w:rPr>
                      </w:pPr>
                      <w:r w:rsidRPr="005E051A">
                        <w:rPr>
                          <w:rFonts w:ascii="Calibri" w:hAnsi="Calibri" w:cs="Arial"/>
                          <w:sz w:val="20"/>
                          <w:szCs w:val="20"/>
                        </w:rPr>
                        <w:t xml:space="preserve">This retrospective study will evaluate archived cases of </w:t>
                      </w:r>
                      <w:r w:rsidRPr="005E051A">
                        <w:rPr>
                          <w:rFonts w:ascii="Calibri" w:hAnsi="Calibri" w:cs="Arial"/>
                          <w:i/>
                          <w:sz w:val="20"/>
                          <w:szCs w:val="20"/>
                        </w:rPr>
                        <w:t>C neoformans</w:t>
                      </w:r>
                      <w:r w:rsidRPr="005E051A">
                        <w:rPr>
                          <w:rFonts w:ascii="Calibri" w:hAnsi="Calibri" w:cs="Arial"/>
                          <w:sz w:val="20"/>
                          <w:szCs w:val="20"/>
                        </w:rPr>
                        <w:t xml:space="preserve"> and </w:t>
                      </w:r>
                      <w:r w:rsidRPr="005E051A">
                        <w:rPr>
                          <w:rFonts w:ascii="Calibri" w:hAnsi="Calibri" w:cs="Arial"/>
                          <w:i/>
                          <w:sz w:val="20"/>
                          <w:szCs w:val="20"/>
                        </w:rPr>
                        <w:t>C gattii</w:t>
                      </w:r>
                      <w:r w:rsidRPr="005E051A">
                        <w:rPr>
                          <w:rFonts w:ascii="Calibri" w:hAnsi="Calibri" w:cs="Arial"/>
                          <w:sz w:val="20"/>
                          <w:szCs w:val="20"/>
                        </w:rPr>
                        <w:t xml:space="preserve"> from UAB, Duke, Australia, BC Canada, Washington, and Oregon. </w:t>
                      </w:r>
                      <w:r w:rsidRPr="004131AE">
                        <w:rPr>
                          <w:rFonts w:ascii="Calibri" w:hAnsi="Calibri" w:cs="Arial"/>
                          <w:sz w:val="20"/>
                          <w:szCs w:val="20"/>
                        </w:rPr>
                        <w:t xml:space="preserve">Over 800 well-defined cases </w:t>
                      </w:r>
                      <w:proofErr w:type="gramStart"/>
                      <w:r w:rsidRPr="004131AE">
                        <w:rPr>
                          <w:rFonts w:ascii="Calibri" w:hAnsi="Calibri" w:cs="Arial"/>
                          <w:sz w:val="20"/>
                          <w:szCs w:val="20"/>
                        </w:rPr>
                        <w:t>have been identified</w:t>
                      </w:r>
                      <w:proofErr w:type="gramEnd"/>
                      <w:r w:rsidRPr="004131AE">
                        <w:rPr>
                          <w:rFonts w:ascii="Calibri" w:hAnsi="Calibri" w:cs="Arial"/>
                          <w:sz w:val="20"/>
                          <w:szCs w:val="20"/>
                        </w:rPr>
                        <w:t>. UA</w:t>
                      </w:r>
                      <w:r w:rsidRPr="005E051A">
                        <w:rPr>
                          <w:rFonts w:ascii="Calibri" w:hAnsi="Calibri" w:cs="Arial"/>
                          <w:sz w:val="20"/>
                          <w:szCs w:val="20"/>
                        </w:rPr>
                        <w:t xml:space="preserve">B has obtained signed data use agreements with participating sites and has received data from each site. Data merger is complete. The analysis plan </w:t>
                      </w:r>
                      <w:proofErr w:type="gramStart"/>
                      <w:r w:rsidRPr="005E051A">
                        <w:rPr>
                          <w:rFonts w:ascii="Calibri" w:hAnsi="Calibri" w:cs="Arial"/>
                          <w:sz w:val="20"/>
                          <w:szCs w:val="20"/>
                        </w:rPr>
                        <w:t>is being finalized</w:t>
                      </w:r>
                      <w:proofErr w:type="gramEnd"/>
                      <w:r w:rsidRPr="005E051A">
                        <w:rPr>
                          <w:rFonts w:ascii="Calibri" w:hAnsi="Calibri" w:cs="Arial"/>
                          <w:sz w:val="20"/>
                          <w:szCs w:val="20"/>
                        </w:rPr>
                        <w:t xml:space="preserve"> and potential manuscripts are being discussed.</w:t>
                      </w:r>
                      <w:r w:rsidR="004131AE">
                        <w:rPr>
                          <w:rFonts w:ascii="Calibri" w:hAnsi="Calibri" w:cs="Arial"/>
                          <w:sz w:val="20"/>
                          <w:szCs w:val="20"/>
                        </w:rPr>
                        <w:t xml:space="preserve">  Manuscript writing has begun.</w:t>
                      </w:r>
                    </w:p>
                    <w:p w:rsidR="004131AE" w:rsidRPr="005E051A" w:rsidRDefault="004131AE" w:rsidP="00810F5F">
                      <w:pPr>
                        <w:spacing w:after="0" w:line="240" w:lineRule="auto"/>
                        <w:jc w:val="both"/>
                        <w:rPr>
                          <w:rFonts w:ascii="Calibri" w:hAnsi="Calibri" w:cs="Arial"/>
                          <w:b/>
                          <w:color w:val="922134" w:themeColor="accent5" w:themeShade="BF"/>
                          <w:sz w:val="20"/>
                          <w:szCs w:val="20"/>
                        </w:rPr>
                      </w:pPr>
                    </w:p>
                    <w:p w:rsidR="00810F5F" w:rsidRPr="00810F5F" w:rsidRDefault="00810F5F" w:rsidP="00810F5F">
                      <w:pPr>
                        <w:spacing w:after="0" w:line="240" w:lineRule="auto"/>
                        <w:jc w:val="both"/>
                        <w:rPr>
                          <w:rFonts w:ascii="Calibri" w:hAnsi="Calibri" w:cs="Arial"/>
                          <w:b/>
                          <w:sz w:val="22"/>
                          <w:szCs w:val="22"/>
                        </w:rPr>
                      </w:pPr>
                      <w:r w:rsidRPr="00810F5F">
                        <w:rPr>
                          <w:rFonts w:ascii="Calibri" w:hAnsi="Calibri" w:cs="Arial"/>
                          <w:b/>
                          <w:color w:val="005F68" w:themeColor="accent1" w:themeShade="BF"/>
                          <w:sz w:val="22"/>
                          <w:szCs w:val="22"/>
                        </w:rPr>
                        <w:t>MSG-08:</w:t>
                      </w:r>
                      <w:r w:rsidRPr="00810F5F">
                        <w:rPr>
                          <w:rFonts w:ascii="Calibri" w:hAnsi="Calibri" w:cs="Arial"/>
                          <w:color w:val="005F68" w:themeColor="accent1" w:themeShade="BF"/>
                          <w:sz w:val="22"/>
                          <w:szCs w:val="22"/>
                        </w:rPr>
                        <w:t xml:space="preserve"> </w:t>
                      </w:r>
                      <w:r w:rsidRPr="00810F5F">
                        <w:rPr>
                          <w:rFonts w:ascii="Calibri" w:hAnsi="Calibri" w:cs="Arial"/>
                          <w:b/>
                          <w:color w:val="005F68" w:themeColor="accent1" w:themeShade="BF"/>
                          <w:sz w:val="22"/>
                          <w:szCs w:val="22"/>
                        </w:rPr>
                        <w:t>Epidemic Mold Infections in U.S.</w:t>
                      </w:r>
                    </w:p>
                    <w:p w:rsidR="00810F5F" w:rsidRPr="00810F5F" w:rsidRDefault="00810F5F" w:rsidP="00810F5F">
                      <w:pPr>
                        <w:spacing w:after="0" w:line="240" w:lineRule="auto"/>
                        <w:jc w:val="both"/>
                        <w:rPr>
                          <w:rFonts w:ascii="Calibri" w:hAnsi="Calibri" w:cs="Arial"/>
                          <w:sz w:val="22"/>
                          <w:szCs w:val="22"/>
                        </w:rPr>
                      </w:pPr>
                      <w:r w:rsidRPr="00810F5F">
                        <w:rPr>
                          <w:rFonts w:ascii="Calibri" w:hAnsi="Calibri" w:cs="Arial"/>
                          <w:b/>
                          <w:sz w:val="22"/>
                          <w:szCs w:val="22"/>
                        </w:rPr>
                        <w:t>PIs:</w:t>
                      </w:r>
                      <w:r w:rsidRPr="00810F5F">
                        <w:rPr>
                          <w:rFonts w:ascii="Calibri" w:hAnsi="Calibri" w:cs="Arial"/>
                          <w:sz w:val="22"/>
                          <w:szCs w:val="22"/>
                        </w:rPr>
                        <w:t xml:space="preserve"> </w:t>
                      </w:r>
                      <w:r w:rsidRPr="00810F5F">
                        <w:rPr>
                          <w:rFonts w:ascii="Calibri" w:hAnsi="Calibri" w:cs="Arial"/>
                          <w:i/>
                          <w:sz w:val="22"/>
                          <w:szCs w:val="22"/>
                        </w:rPr>
                        <w:t>Carol Kauffman, Tom Chiller, Peter Pappas</w:t>
                      </w:r>
                      <w:r w:rsidRPr="00810F5F">
                        <w:rPr>
                          <w:rFonts w:ascii="Calibri" w:hAnsi="Calibri" w:cs="Arial"/>
                          <w:sz w:val="22"/>
                          <w:szCs w:val="22"/>
                        </w:rPr>
                        <w:t xml:space="preserve"> </w:t>
                      </w:r>
                    </w:p>
                    <w:p w:rsidR="00810F5F" w:rsidRPr="00810F5F" w:rsidRDefault="00810F5F" w:rsidP="00810F5F">
                      <w:pPr>
                        <w:spacing w:after="0" w:line="240" w:lineRule="auto"/>
                        <w:jc w:val="both"/>
                        <w:rPr>
                          <w:rFonts w:ascii="Calibri" w:hAnsi="Calibri" w:cs="Arial"/>
                          <w:sz w:val="22"/>
                          <w:szCs w:val="22"/>
                        </w:rPr>
                      </w:pPr>
                      <w:r w:rsidRPr="00810F5F">
                        <w:rPr>
                          <w:rFonts w:ascii="Calibri" w:hAnsi="Calibri" w:cs="Arial"/>
                          <w:b/>
                          <w:sz w:val="22"/>
                          <w:szCs w:val="22"/>
                        </w:rPr>
                        <w:t>Sponsors:</w:t>
                      </w:r>
                      <w:r w:rsidRPr="00810F5F">
                        <w:rPr>
                          <w:rFonts w:ascii="Calibri" w:hAnsi="Calibri" w:cs="Arial"/>
                          <w:sz w:val="22"/>
                          <w:szCs w:val="22"/>
                        </w:rPr>
                        <w:t xml:space="preserve"> </w:t>
                      </w:r>
                      <w:r w:rsidRPr="00810F5F">
                        <w:rPr>
                          <w:rFonts w:ascii="Calibri" w:hAnsi="Calibri" w:cs="Arial"/>
                          <w:i/>
                          <w:sz w:val="22"/>
                          <w:szCs w:val="22"/>
                        </w:rPr>
                        <w:t>CDC, Gilead, Merck</w:t>
                      </w:r>
                    </w:p>
                    <w:p w:rsidR="00810F5F" w:rsidRPr="00810F5F" w:rsidRDefault="00810F5F" w:rsidP="00810F5F">
                      <w:pPr>
                        <w:spacing w:after="0" w:line="240" w:lineRule="auto"/>
                        <w:jc w:val="both"/>
                        <w:rPr>
                          <w:rFonts w:ascii="Calibri" w:hAnsi="Calibri" w:cs="Arial"/>
                          <w:sz w:val="20"/>
                          <w:szCs w:val="20"/>
                        </w:rPr>
                      </w:pPr>
                      <w:r w:rsidRPr="00810F5F">
                        <w:rPr>
                          <w:rFonts w:ascii="Calibri" w:hAnsi="Calibri" w:cs="Arial"/>
                          <w:sz w:val="20"/>
                          <w:szCs w:val="20"/>
                        </w:rPr>
                        <w:t xml:space="preserve">MSG received funding from Merck, Gilead, and the CDC to support this project based on capturing the detailed, long-term clinical and therapeutic features of this outbreak. Data points include diagnostic, clinical, radiologic, treatment and outcomes data, and these data have assisted with defining disease management.  MSG’s role has included site selection, electronic </w:t>
                      </w:r>
                      <w:proofErr w:type="gramStart"/>
                      <w:r w:rsidRPr="00810F5F">
                        <w:rPr>
                          <w:rFonts w:ascii="Calibri" w:hAnsi="Calibri" w:cs="Arial"/>
                          <w:sz w:val="20"/>
                          <w:szCs w:val="20"/>
                        </w:rPr>
                        <w:t>case report form development</w:t>
                      </w:r>
                      <w:proofErr w:type="gramEnd"/>
                      <w:r w:rsidRPr="00810F5F">
                        <w:rPr>
                          <w:rFonts w:ascii="Calibri" w:hAnsi="Calibri" w:cs="Arial"/>
                          <w:sz w:val="20"/>
                          <w:szCs w:val="20"/>
                        </w:rPr>
                        <w:t xml:space="preserve">, data management and analysis. Nine sites participated with providing case data.  Enrollment began in September 2013 and all data collection was complete by February 2016. </w:t>
                      </w:r>
                      <w:r w:rsidR="00586283">
                        <w:rPr>
                          <w:rFonts w:ascii="Calibri" w:hAnsi="Calibri" w:cs="Arial"/>
                          <w:sz w:val="20"/>
                          <w:szCs w:val="20"/>
                        </w:rPr>
                        <w:t>Final</w:t>
                      </w:r>
                      <w:r w:rsidRPr="00810F5F">
                        <w:rPr>
                          <w:rFonts w:ascii="Calibri" w:hAnsi="Calibri" w:cs="Arial"/>
                          <w:sz w:val="20"/>
                          <w:szCs w:val="20"/>
                        </w:rPr>
                        <w:t xml:space="preserve"> </w:t>
                      </w:r>
                      <w:r w:rsidR="00586283">
                        <w:rPr>
                          <w:rFonts w:ascii="Calibri" w:hAnsi="Calibri" w:cs="Arial"/>
                          <w:sz w:val="20"/>
                          <w:szCs w:val="20"/>
                        </w:rPr>
                        <w:t>dataset</w:t>
                      </w:r>
                      <w:r w:rsidRPr="00810F5F">
                        <w:rPr>
                          <w:rFonts w:ascii="Calibri" w:hAnsi="Calibri" w:cs="Arial"/>
                          <w:sz w:val="20"/>
                          <w:szCs w:val="20"/>
                        </w:rPr>
                        <w:t xml:space="preserve"> include</w:t>
                      </w:r>
                      <w:r w:rsidR="00586283">
                        <w:rPr>
                          <w:rFonts w:ascii="Calibri" w:hAnsi="Calibri" w:cs="Arial"/>
                          <w:sz w:val="20"/>
                          <w:szCs w:val="20"/>
                        </w:rPr>
                        <w:t>d</w:t>
                      </w:r>
                      <w:r w:rsidRPr="00810F5F">
                        <w:rPr>
                          <w:rFonts w:ascii="Calibri" w:hAnsi="Calibri" w:cs="Arial"/>
                          <w:sz w:val="20"/>
                          <w:szCs w:val="20"/>
                        </w:rPr>
                        <w:t xml:space="preserve"> </w:t>
                      </w:r>
                      <w:r w:rsidRPr="0071234D">
                        <w:rPr>
                          <w:rFonts w:ascii="Calibri" w:hAnsi="Calibri" w:cs="Arial"/>
                          <w:sz w:val="20"/>
                          <w:szCs w:val="20"/>
                        </w:rPr>
                        <w:t>456 cases</w:t>
                      </w:r>
                      <w:r w:rsidRPr="0071234D">
                        <w:rPr>
                          <w:rFonts w:ascii="Calibri" w:hAnsi="Calibri"/>
                          <w:sz w:val="20"/>
                          <w:szCs w:val="20"/>
                        </w:rPr>
                        <w:t xml:space="preserve"> </w:t>
                      </w:r>
                      <w:r w:rsidRPr="0071234D">
                        <w:rPr>
                          <w:rFonts w:ascii="Calibri" w:hAnsi="Calibri" w:cs="Arial"/>
                          <w:sz w:val="20"/>
                          <w:szCs w:val="20"/>
                        </w:rPr>
                        <w:t xml:space="preserve">entered in the REDCap electronic database.  Data is in the final stages of </w:t>
                      </w:r>
                      <w:proofErr w:type="gramStart"/>
                      <w:r w:rsidRPr="0071234D">
                        <w:rPr>
                          <w:rFonts w:ascii="Calibri" w:hAnsi="Calibri" w:cs="Arial"/>
                          <w:sz w:val="20"/>
                          <w:szCs w:val="20"/>
                        </w:rPr>
                        <w:t>being cleaned</w:t>
                      </w:r>
                      <w:proofErr w:type="gramEnd"/>
                      <w:r w:rsidRPr="0071234D">
                        <w:rPr>
                          <w:rFonts w:ascii="Calibri" w:hAnsi="Calibri" w:cs="Arial"/>
                          <w:sz w:val="20"/>
                          <w:szCs w:val="20"/>
                        </w:rPr>
                        <w:t xml:space="preserve"> and data analysis will begin this spring.  A </w:t>
                      </w:r>
                      <w:r w:rsidR="00586283">
                        <w:rPr>
                          <w:rFonts w:ascii="Calibri" w:hAnsi="Calibri" w:cs="Arial"/>
                          <w:sz w:val="20"/>
                          <w:szCs w:val="20"/>
                        </w:rPr>
                        <w:t xml:space="preserve">primary </w:t>
                      </w:r>
                      <w:r w:rsidRPr="0071234D">
                        <w:rPr>
                          <w:rFonts w:ascii="Calibri" w:hAnsi="Calibri" w:cs="Arial"/>
                          <w:sz w:val="20"/>
                          <w:szCs w:val="20"/>
                        </w:rPr>
                        <w:t xml:space="preserve">manuscript </w:t>
                      </w:r>
                      <w:proofErr w:type="gramStart"/>
                      <w:r w:rsidR="00586283">
                        <w:rPr>
                          <w:rFonts w:ascii="Calibri" w:hAnsi="Calibri" w:cs="Arial"/>
                          <w:sz w:val="20"/>
                          <w:szCs w:val="20"/>
                        </w:rPr>
                        <w:t>is being developed</w:t>
                      </w:r>
                      <w:proofErr w:type="gramEnd"/>
                      <w:r w:rsidR="00586283">
                        <w:rPr>
                          <w:rFonts w:ascii="Calibri" w:hAnsi="Calibri" w:cs="Arial"/>
                          <w:sz w:val="20"/>
                          <w:szCs w:val="20"/>
                        </w:rPr>
                        <w:t xml:space="preserve"> by Anu Malani and Carol Kauffman</w:t>
                      </w:r>
                      <w:r w:rsidRPr="0071234D">
                        <w:rPr>
                          <w:rFonts w:ascii="Calibri" w:hAnsi="Calibri" w:cs="Arial"/>
                          <w:sz w:val="20"/>
                          <w:szCs w:val="20"/>
                        </w:rPr>
                        <w:t xml:space="preserve"> </w:t>
                      </w:r>
                      <w:r w:rsidR="00C94528">
                        <w:rPr>
                          <w:rFonts w:ascii="Calibri" w:hAnsi="Calibri" w:cs="Arial"/>
                          <w:sz w:val="20"/>
                          <w:szCs w:val="20"/>
                        </w:rPr>
                        <w:t>and will be ready for distribution by the end of</w:t>
                      </w:r>
                      <w:r w:rsidR="0071234D" w:rsidRPr="0071234D">
                        <w:rPr>
                          <w:rFonts w:ascii="Calibri" w:hAnsi="Calibri" w:cs="Arial"/>
                          <w:sz w:val="20"/>
                          <w:szCs w:val="20"/>
                        </w:rPr>
                        <w:t xml:space="preserve"> 2017</w:t>
                      </w:r>
                      <w:r w:rsidRPr="0071234D">
                        <w:rPr>
                          <w:rFonts w:ascii="Calibri" w:hAnsi="Calibri" w:cs="Arial"/>
                          <w:sz w:val="20"/>
                          <w:szCs w:val="20"/>
                        </w:rPr>
                        <w:t>.</w:t>
                      </w:r>
                    </w:p>
                    <w:p w:rsidR="00810F5F" w:rsidRDefault="00810F5F" w:rsidP="00810F5F">
                      <w:pPr>
                        <w:jc w:val="center"/>
                      </w:pPr>
                      <w:r>
                        <w:rPr>
                          <w:noProof/>
                          <w:lang w:eastAsia="en-US"/>
                        </w:rPr>
                        <w:drawing>
                          <wp:inline distT="0" distB="0" distL="0" distR="0" wp14:anchorId="29F332E9" wp14:editId="71F4DCF3">
                            <wp:extent cx="2103120" cy="1638300"/>
                            <wp:effectExtent l="152400" t="152400" r="354330" b="361950"/>
                            <wp:docPr id="118" name="Pictu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8">
                                      <a:extLst>
                                        <a:ext uri="{28A0092B-C50C-407E-A947-70E740481C1C}">
                                          <a14:useLocalDpi xmlns:a14="http://schemas.microsoft.com/office/drawing/2010/main" val="0"/>
                                        </a:ext>
                                      </a:extLst>
                                    </a:blip>
                                    <a:stretch>
                                      <a:fillRect/>
                                    </a:stretch>
                                  </pic:blipFill>
                                  <pic:spPr>
                                    <a:xfrm>
                                      <a:off x="0" y="0"/>
                                      <a:ext cx="2103120" cy="1638300"/>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anchorx="margin"/>
              </v:shape>
            </w:pict>
          </mc:Fallback>
        </mc:AlternateContent>
      </w:r>
      <w:r w:rsidR="000F01EB">
        <w:br w:type="page"/>
      </w:r>
    </w:p>
    <w:p w:rsidR="00C453BF" w:rsidRDefault="000F5265">
      <w:r>
        <w:rPr>
          <w:noProof/>
          <w:lang w:eastAsia="en-US"/>
        </w:rPr>
        <w:lastRenderedPageBreak/>
        <mc:AlternateContent>
          <mc:Choice Requires="wps">
            <w:drawing>
              <wp:anchor distT="0" distB="0" distL="114300" distR="114300" simplePos="0" relativeHeight="251673600" behindDoc="0" locked="0" layoutInCell="1" allowOverlap="1" wp14:anchorId="67D82338" wp14:editId="69CC03B7">
                <wp:simplePos x="0" y="0"/>
                <wp:positionH relativeFrom="margin">
                  <wp:align>right</wp:align>
                </wp:positionH>
                <wp:positionV relativeFrom="margin">
                  <wp:posOffset>10160</wp:posOffset>
                </wp:positionV>
                <wp:extent cx="3086100" cy="8135620"/>
                <wp:effectExtent l="0" t="0" r="0" b="0"/>
                <wp:wrapThrough wrapText="bothSides">
                  <wp:wrapPolygon edited="0">
                    <wp:start x="267" y="0"/>
                    <wp:lineTo x="267" y="21546"/>
                    <wp:lineTo x="21200" y="21546"/>
                    <wp:lineTo x="21200" y="0"/>
                    <wp:lineTo x="267" y="0"/>
                  </wp:wrapPolygon>
                </wp:wrapThrough>
                <wp:docPr id="131" name="Text Box 131"/>
                <wp:cNvGraphicFramePr/>
                <a:graphic xmlns:a="http://schemas.openxmlformats.org/drawingml/2006/main">
                  <a:graphicData uri="http://schemas.microsoft.com/office/word/2010/wordprocessingShape">
                    <wps:wsp>
                      <wps:cNvSpPr txBox="1"/>
                      <wps:spPr>
                        <a:xfrm>
                          <a:off x="0" y="0"/>
                          <a:ext cx="3086100" cy="8135620"/>
                        </a:xfrm>
                        <a:prstGeom prst="rect">
                          <a:avLst/>
                        </a:prstGeom>
                        <a:noFill/>
                        <a:ln>
                          <a:noFill/>
                        </a:ln>
                        <a:effectLst/>
                        <a:extLst>
                          <a:ext uri="{C572A759-6A51-4108-AA02-DFA0A04FC94B}">
                            <ma14:wrappingTextBoxFlag xmlns:cx1="http://schemas.microsoft.com/office/drawing/2015/9/8/chart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810F5F" w:rsidRPr="00810F5F" w:rsidRDefault="00810F5F" w:rsidP="00810F5F">
                            <w:pPr>
                              <w:spacing w:after="0" w:line="240" w:lineRule="auto"/>
                              <w:rPr>
                                <w:rFonts w:ascii="Calibri" w:hAnsi="Calibri" w:cs="Arial"/>
                                <w:b/>
                                <w:color w:val="922134" w:themeColor="accent5" w:themeShade="BF"/>
                                <w:sz w:val="22"/>
                                <w:szCs w:val="22"/>
                              </w:rPr>
                            </w:pPr>
                            <w:r w:rsidRPr="00810F5F">
                              <w:rPr>
                                <w:rFonts w:ascii="Calibri" w:hAnsi="Calibri" w:cs="Arial"/>
                                <w:b/>
                                <w:color w:val="005F68" w:themeColor="accent1" w:themeShade="BF"/>
                                <w:sz w:val="22"/>
                                <w:szCs w:val="22"/>
                              </w:rPr>
                              <w:t xml:space="preserve">MSG-11: </w:t>
                            </w:r>
                            <w:proofErr w:type="spellStart"/>
                            <w:r w:rsidRPr="00810F5F">
                              <w:rPr>
                                <w:rFonts w:ascii="Calibri" w:hAnsi="Calibri" w:cs="Arial"/>
                                <w:b/>
                                <w:color w:val="005F68" w:themeColor="accent1" w:themeShade="BF"/>
                                <w:sz w:val="22"/>
                                <w:szCs w:val="22"/>
                              </w:rPr>
                              <w:t>Cryptococcal</w:t>
                            </w:r>
                            <w:proofErr w:type="spellEnd"/>
                            <w:r w:rsidRPr="00810F5F">
                              <w:rPr>
                                <w:rFonts w:ascii="Calibri" w:hAnsi="Calibri" w:cs="Arial"/>
                                <w:b/>
                                <w:color w:val="005F68" w:themeColor="accent1" w:themeShade="BF"/>
                                <w:sz w:val="22"/>
                                <w:szCs w:val="22"/>
                              </w:rPr>
                              <w:t xml:space="preserve"> Infections in Non–HIV Infected Hosts:  A Prospective International Study</w:t>
                            </w:r>
                          </w:p>
                          <w:p w:rsidR="00810F5F" w:rsidRPr="00810F5F" w:rsidRDefault="00810F5F" w:rsidP="00810F5F">
                            <w:pPr>
                              <w:spacing w:after="0" w:line="240" w:lineRule="auto"/>
                              <w:jc w:val="both"/>
                              <w:rPr>
                                <w:rFonts w:ascii="Calibri" w:hAnsi="Calibri" w:cs="Arial"/>
                                <w:sz w:val="22"/>
                                <w:szCs w:val="22"/>
                              </w:rPr>
                            </w:pPr>
                            <w:r w:rsidRPr="00810F5F">
                              <w:rPr>
                                <w:rFonts w:ascii="Calibri" w:hAnsi="Calibri" w:cs="Arial"/>
                                <w:b/>
                                <w:sz w:val="22"/>
                                <w:szCs w:val="22"/>
                              </w:rPr>
                              <w:t>PI:</w:t>
                            </w:r>
                            <w:r w:rsidRPr="00810F5F">
                              <w:rPr>
                                <w:rFonts w:ascii="Calibri" w:hAnsi="Calibri" w:cs="Arial"/>
                                <w:sz w:val="22"/>
                                <w:szCs w:val="22"/>
                              </w:rPr>
                              <w:t xml:space="preserve"> </w:t>
                            </w:r>
                            <w:r w:rsidRPr="00810F5F">
                              <w:rPr>
                                <w:rFonts w:ascii="Calibri" w:hAnsi="Calibri" w:cs="Arial"/>
                                <w:i/>
                                <w:sz w:val="22"/>
                                <w:szCs w:val="22"/>
                              </w:rPr>
                              <w:t xml:space="preserve">Peter Pappas, MD  </w:t>
                            </w:r>
                            <w:r w:rsidRPr="00810F5F">
                              <w:rPr>
                                <w:rFonts w:ascii="Calibri" w:hAnsi="Calibri" w:cs="Arial"/>
                                <w:sz w:val="22"/>
                                <w:szCs w:val="22"/>
                              </w:rPr>
                              <w:tab/>
                            </w:r>
                            <w:r w:rsidRPr="00810F5F">
                              <w:rPr>
                                <w:rFonts w:ascii="Calibri" w:hAnsi="Calibri" w:cs="Arial"/>
                                <w:sz w:val="22"/>
                                <w:szCs w:val="22"/>
                              </w:rPr>
                              <w:tab/>
                              <w:t xml:space="preserve">                 </w:t>
                            </w:r>
                          </w:p>
                          <w:p w:rsidR="00810F5F" w:rsidRPr="00E61060" w:rsidRDefault="00810F5F" w:rsidP="00810F5F">
                            <w:pPr>
                              <w:spacing w:after="0" w:line="240" w:lineRule="auto"/>
                              <w:jc w:val="both"/>
                              <w:rPr>
                                <w:rFonts w:ascii="Calibri" w:hAnsi="Calibri" w:cs="Arial"/>
                                <w:sz w:val="20"/>
                                <w:szCs w:val="20"/>
                              </w:rPr>
                            </w:pPr>
                            <w:r w:rsidRPr="00810F5F">
                              <w:rPr>
                                <w:rFonts w:ascii="Calibri" w:hAnsi="Calibri" w:cs="Arial"/>
                                <w:b/>
                                <w:sz w:val="22"/>
                                <w:szCs w:val="22"/>
                              </w:rPr>
                              <w:t>Sponsor:</w:t>
                            </w:r>
                            <w:r w:rsidRPr="00810F5F">
                              <w:rPr>
                                <w:rFonts w:ascii="Calibri" w:hAnsi="Calibri" w:cs="Arial"/>
                                <w:sz w:val="22"/>
                                <w:szCs w:val="22"/>
                              </w:rPr>
                              <w:t xml:space="preserve"> </w:t>
                            </w:r>
                            <w:r w:rsidRPr="00810F5F">
                              <w:rPr>
                                <w:rFonts w:ascii="Calibri" w:hAnsi="Calibri" w:cs="Arial"/>
                                <w:i/>
                                <w:sz w:val="22"/>
                                <w:szCs w:val="22"/>
                              </w:rPr>
                              <w:t>Gilead</w:t>
                            </w:r>
                          </w:p>
                          <w:p w:rsidR="00810F5F" w:rsidRDefault="00810F5F" w:rsidP="004131AE">
                            <w:pPr>
                              <w:spacing w:after="0" w:line="240" w:lineRule="auto"/>
                              <w:jc w:val="both"/>
                              <w:rPr>
                                <w:sz w:val="20"/>
                                <w:szCs w:val="20"/>
                              </w:rPr>
                            </w:pPr>
                            <w:r w:rsidRPr="00E61060">
                              <w:rPr>
                                <w:rFonts w:ascii="Calibri" w:hAnsi="Calibri" w:cs="Arial"/>
                                <w:sz w:val="20"/>
                                <w:szCs w:val="20"/>
                              </w:rPr>
                              <w:t xml:space="preserve">This study is an international observational study, which is similar in design to MSG-09, which was originally proposed as an international study. As an international study, MSG 11 will include sites in Australia, Canada, Taiwan and </w:t>
                            </w:r>
                            <w:r w:rsidR="00C94528">
                              <w:rPr>
                                <w:rFonts w:ascii="Calibri" w:hAnsi="Calibri" w:cs="Arial"/>
                                <w:sz w:val="20"/>
                                <w:szCs w:val="20"/>
                              </w:rPr>
                              <w:t xml:space="preserve">western </w:t>
                            </w:r>
                            <w:r w:rsidRPr="00E61060">
                              <w:rPr>
                                <w:rFonts w:ascii="Calibri" w:hAnsi="Calibri" w:cs="Arial"/>
                                <w:sz w:val="20"/>
                                <w:szCs w:val="20"/>
                              </w:rPr>
                              <w:t xml:space="preserve">Europe. </w:t>
                            </w:r>
                            <w:r w:rsidR="00C94528">
                              <w:rPr>
                                <w:rFonts w:ascii="Calibri" w:hAnsi="Calibri" w:cs="Arial"/>
                                <w:sz w:val="20"/>
                                <w:szCs w:val="20"/>
                              </w:rPr>
                              <w:t>We are also approaching sites in Viet Nam, France, and India. Our</w:t>
                            </w:r>
                            <w:r w:rsidRPr="00E61060">
                              <w:rPr>
                                <w:rFonts w:ascii="Calibri" w:hAnsi="Calibri" w:cs="Arial"/>
                                <w:sz w:val="20"/>
                                <w:szCs w:val="20"/>
                              </w:rPr>
                              <w:t xml:space="preserve"> goal is to enroll 150 non-HIV infected patients with </w:t>
                            </w:r>
                            <w:r w:rsidR="00C94528">
                              <w:rPr>
                                <w:rFonts w:ascii="Calibri" w:hAnsi="Calibri" w:cs="Arial"/>
                                <w:sz w:val="20"/>
                                <w:szCs w:val="20"/>
                              </w:rPr>
                              <w:t xml:space="preserve">proven or probable </w:t>
                            </w:r>
                            <w:proofErr w:type="spellStart"/>
                            <w:r w:rsidRPr="004131AE">
                              <w:rPr>
                                <w:rFonts w:cs="Arial"/>
                                <w:sz w:val="20"/>
                                <w:szCs w:val="20"/>
                              </w:rPr>
                              <w:t>cryptococcosis</w:t>
                            </w:r>
                            <w:proofErr w:type="spellEnd"/>
                            <w:r w:rsidRPr="004131AE">
                              <w:rPr>
                                <w:rFonts w:cs="Arial"/>
                                <w:sz w:val="20"/>
                                <w:szCs w:val="20"/>
                              </w:rPr>
                              <w:t xml:space="preserve"> over a 24-month period. </w:t>
                            </w:r>
                            <w:r w:rsidR="00C94528">
                              <w:rPr>
                                <w:rFonts w:cs="Arial"/>
                                <w:sz w:val="20"/>
                                <w:szCs w:val="20"/>
                              </w:rPr>
                              <w:t xml:space="preserve">At least </w:t>
                            </w:r>
                            <w:r w:rsidR="004131AE" w:rsidRPr="004131AE">
                              <w:rPr>
                                <w:sz w:val="20"/>
                                <w:szCs w:val="20"/>
                              </w:rPr>
                              <w:t xml:space="preserve">32 </w:t>
                            </w:r>
                            <w:r w:rsidR="00C94528">
                              <w:rPr>
                                <w:sz w:val="20"/>
                                <w:szCs w:val="20"/>
                              </w:rPr>
                              <w:t xml:space="preserve">patients have been </w:t>
                            </w:r>
                            <w:r w:rsidR="004131AE" w:rsidRPr="004131AE">
                              <w:rPr>
                                <w:sz w:val="20"/>
                                <w:szCs w:val="20"/>
                              </w:rPr>
                              <w:t xml:space="preserve">enrolled, </w:t>
                            </w:r>
                            <w:r w:rsidR="00C94528">
                              <w:rPr>
                                <w:sz w:val="20"/>
                                <w:szCs w:val="20"/>
                              </w:rPr>
                              <w:t xml:space="preserve">it </w:t>
                            </w:r>
                            <w:r w:rsidR="004131AE" w:rsidRPr="004131AE">
                              <w:rPr>
                                <w:sz w:val="20"/>
                                <w:szCs w:val="20"/>
                              </w:rPr>
                              <w:t>difficult to find sites, and more d</w:t>
                            </w:r>
                            <w:r w:rsidR="00C94528">
                              <w:rPr>
                                <w:sz w:val="20"/>
                                <w:szCs w:val="20"/>
                              </w:rPr>
                              <w:t>ifficult than expected to find eligible s</w:t>
                            </w:r>
                            <w:r w:rsidR="004131AE" w:rsidRPr="004131AE">
                              <w:rPr>
                                <w:sz w:val="20"/>
                                <w:szCs w:val="20"/>
                              </w:rPr>
                              <w:t>ubjects</w:t>
                            </w:r>
                            <w:r w:rsidR="00C94528">
                              <w:rPr>
                                <w:sz w:val="20"/>
                                <w:szCs w:val="20"/>
                              </w:rPr>
                              <w:t>.</w:t>
                            </w:r>
                            <w:r w:rsidR="004131AE" w:rsidRPr="004131AE">
                              <w:rPr>
                                <w:sz w:val="20"/>
                                <w:szCs w:val="20"/>
                              </w:rPr>
                              <w:t xml:space="preserve"> Data updates in </w:t>
                            </w:r>
                            <w:proofErr w:type="spellStart"/>
                            <w:r w:rsidR="004131AE" w:rsidRPr="004131AE">
                              <w:rPr>
                                <w:sz w:val="20"/>
                                <w:szCs w:val="20"/>
                              </w:rPr>
                              <w:t>REDCap</w:t>
                            </w:r>
                            <w:proofErr w:type="spellEnd"/>
                            <w:r w:rsidR="004131AE" w:rsidRPr="004131AE">
                              <w:rPr>
                                <w:sz w:val="20"/>
                                <w:szCs w:val="20"/>
                              </w:rPr>
                              <w:t xml:space="preserve"> in progress</w:t>
                            </w:r>
                            <w:r w:rsidR="00C94528">
                              <w:rPr>
                                <w:sz w:val="20"/>
                                <w:szCs w:val="20"/>
                              </w:rPr>
                              <w:t xml:space="preserve">. </w:t>
                            </w:r>
                          </w:p>
                          <w:p w:rsidR="004131AE" w:rsidRDefault="004131AE" w:rsidP="004131AE">
                            <w:pPr>
                              <w:spacing w:after="0" w:line="240" w:lineRule="auto"/>
                              <w:jc w:val="both"/>
                              <w:rPr>
                                <w:rFonts w:ascii="Calibri" w:hAnsi="Calibri" w:cs="Arial"/>
                                <w:sz w:val="20"/>
                                <w:szCs w:val="20"/>
                              </w:rPr>
                            </w:pPr>
                          </w:p>
                          <w:p w:rsidR="00C453BF" w:rsidRPr="00810F5F" w:rsidRDefault="00C453BF" w:rsidP="00810F5F">
                            <w:pPr>
                              <w:spacing w:after="0" w:line="240" w:lineRule="auto"/>
                              <w:rPr>
                                <w:rFonts w:ascii="Calibri" w:hAnsi="Calibri" w:cs="Arial"/>
                                <w:b/>
                                <w:color w:val="922134" w:themeColor="accent5" w:themeShade="BF"/>
                                <w:sz w:val="22"/>
                                <w:szCs w:val="22"/>
                              </w:rPr>
                            </w:pPr>
                            <w:r w:rsidRPr="00810F5F">
                              <w:rPr>
                                <w:rFonts w:ascii="Calibri" w:hAnsi="Calibri" w:cs="Arial"/>
                                <w:b/>
                                <w:color w:val="005F68" w:themeColor="accent1" w:themeShade="BF"/>
                                <w:sz w:val="22"/>
                                <w:szCs w:val="22"/>
                              </w:rPr>
                              <w:t xml:space="preserve">MSG-12: Retrospective review of </w:t>
                            </w:r>
                            <w:proofErr w:type="spellStart"/>
                            <w:r w:rsidRPr="00810F5F">
                              <w:rPr>
                                <w:rFonts w:ascii="Calibri" w:hAnsi="Calibri" w:cs="Arial"/>
                                <w:b/>
                                <w:color w:val="005F68" w:themeColor="accent1" w:themeShade="BF"/>
                                <w:sz w:val="22"/>
                                <w:szCs w:val="22"/>
                              </w:rPr>
                              <w:t>candidemia</w:t>
                            </w:r>
                            <w:proofErr w:type="spellEnd"/>
                            <w:r w:rsidRPr="00810F5F">
                              <w:rPr>
                                <w:rFonts w:ascii="Calibri" w:hAnsi="Calibri" w:cs="Arial"/>
                                <w:b/>
                                <w:color w:val="005F68" w:themeColor="accent1" w:themeShade="BF"/>
                                <w:sz w:val="22"/>
                                <w:szCs w:val="22"/>
                              </w:rPr>
                              <w:t xml:space="preserve"> outcomes in a large US cohort utilizing the Premier database</w:t>
                            </w:r>
                          </w:p>
                          <w:p w:rsidR="00E61060" w:rsidRPr="00810F5F" w:rsidRDefault="00C453BF" w:rsidP="00E61060">
                            <w:pPr>
                              <w:spacing w:after="0" w:line="240" w:lineRule="auto"/>
                              <w:rPr>
                                <w:rFonts w:ascii="Calibri" w:hAnsi="Calibri" w:cs="Arial"/>
                                <w:i/>
                                <w:sz w:val="22"/>
                                <w:szCs w:val="22"/>
                              </w:rPr>
                            </w:pPr>
                            <w:r w:rsidRPr="00810F5F">
                              <w:rPr>
                                <w:rFonts w:ascii="Calibri" w:hAnsi="Calibri" w:cs="Arial"/>
                                <w:b/>
                                <w:sz w:val="22"/>
                                <w:szCs w:val="22"/>
                              </w:rPr>
                              <w:t>PI:</w:t>
                            </w:r>
                            <w:r w:rsidRPr="00810F5F">
                              <w:rPr>
                                <w:rFonts w:ascii="Calibri" w:hAnsi="Calibri" w:cs="Arial"/>
                                <w:sz w:val="22"/>
                                <w:szCs w:val="22"/>
                              </w:rPr>
                              <w:t xml:space="preserve"> </w:t>
                            </w:r>
                            <w:r w:rsidRPr="00810F5F">
                              <w:rPr>
                                <w:rFonts w:ascii="Calibri" w:hAnsi="Calibri" w:cs="Arial"/>
                                <w:i/>
                                <w:sz w:val="22"/>
                                <w:szCs w:val="22"/>
                              </w:rPr>
                              <w:t xml:space="preserve">Brian Fisher, MD, Theo </w:t>
                            </w:r>
                            <w:proofErr w:type="spellStart"/>
                            <w:r w:rsidRPr="00810F5F">
                              <w:rPr>
                                <w:rFonts w:ascii="Calibri" w:hAnsi="Calibri" w:cs="Arial"/>
                                <w:i/>
                                <w:sz w:val="22"/>
                                <w:szCs w:val="22"/>
                              </w:rPr>
                              <w:t>Zaoutis</w:t>
                            </w:r>
                            <w:proofErr w:type="spellEnd"/>
                            <w:r w:rsidRPr="00810F5F">
                              <w:rPr>
                                <w:rFonts w:ascii="Calibri" w:hAnsi="Calibri" w:cs="Arial"/>
                                <w:i/>
                                <w:sz w:val="22"/>
                                <w:szCs w:val="22"/>
                              </w:rPr>
                              <w:t>, MD, Luis Ostrosky-</w:t>
                            </w:r>
                            <w:proofErr w:type="spellStart"/>
                            <w:r w:rsidRPr="00810F5F">
                              <w:rPr>
                                <w:rFonts w:ascii="Calibri" w:hAnsi="Calibri" w:cs="Arial"/>
                                <w:i/>
                                <w:sz w:val="22"/>
                                <w:szCs w:val="22"/>
                              </w:rPr>
                              <w:t>Zeichner</w:t>
                            </w:r>
                            <w:proofErr w:type="spellEnd"/>
                            <w:r w:rsidRPr="00810F5F">
                              <w:rPr>
                                <w:rFonts w:ascii="Calibri" w:hAnsi="Calibri" w:cs="Arial"/>
                                <w:i/>
                                <w:sz w:val="22"/>
                                <w:szCs w:val="22"/>
                              </w:rPr>
                              <w:t xml:space="preserve">, MD </w:t>
                            </w:r>
                            <w:r w:rsidRPr="00810F5F">
                              <w:rPr>
                                <w:rFonts w:ascii="Calibri" w:hAnsi="Calibri" w:cs="Arial"/>
                                <w:i/>
                                <w:sz w:val="22"/>
                                <w:szCs w:val="22"/>
                              </w:rPr>
                              <w:tab/>
                            </w:r>
                            <w:r w:rsidRPr="00810F5F">
                              <w:rPr>
                                <w:rFonts w:ascii="Calibri" w:hAnsi="Calibri" w:cs="Arial"/>
                                <w:i/>
                                <w:sz w:val="22"/>
                                <w:szCs w:val="22"/>
                              </w:rPr>
                              <w:tab/>
                            </w:r>
                            <w:r w:rsidRPr="00810F5F">
                              <w:rPr>
                                <w:rFonts w:ascii="Calibri" w:hAnsi="Calibri" w:cs="Arial"/>
                                <w:i/>
                                <w:sz w:val="22"/>
                                <w:szCs w:val="22"/>
                              </w:rPr>
                              <w:tab/>
                            </w:r>
                            <w:r w:rsidRPr="00810F5F">
                              <w:rPr>
                                <w:rFonts w:ascii="Calibri" w:hAnsi="Calibri" w:cs="Arial"/>
                                <w:i/>
                                <w:sz w:val="22"/>
                                <w:szCs w:val="22"/>
                              </w:rPr>
                              <w:tab/>
                            </w:r>
                          </w:p>
                          <w:p w:rsidR="00810F5F" w:rsidRPr="00E61060" w:rsidRDefault="00C453BF" w:rsidP="00810F5F">
                            <w:pPr>
                              <w:spacing w:after="0" w:line="240" w:lineRule="auto"/>
                              <w:rPr>
                                <w:rFonts w:ascii="Calibri" w:hAnsi="Calibri" w:cs="Arial"/>
                                <w:sz w:val="20"/>
                                <w:szCs w:val="20"/>
                              </w:rPr>
                            </w:pPr>
                            <w:r w:rsidRPr="00810F5F">
                              <w:rPr>
                                <w:rFonts w:ascii="Calibri" w:hAnsi="Calibri" w:cs="Arial"/>
                                <w:b/>
                                <w:sz w:val="22"/>
                                <w:szCs w:val="22"/>
                              </w:rPr>
                              <w:t>Sponsor</w:t>
                            </w:r>
                            <w:r w:rsidRPr="00810F5F">
                              <w:rPr>
                                <w:rFonts w:ascii="Calibri" w:hAnsi="Calibri" w:cs="Arial"/>
                                <w:sz w:val="22"/>
                                <w:szCs w:val="22"/>
                              </w:rPr>
                              <w:t xml:space="preserve">: </w:t>
                            </w:r>
                            <w:r w:rsidRPr="00810F5F">
                              <w:rPr>
                                <w:rFonts w:ascii="Calibri" w:hAnsi="Calibri" w:cs="Arial"/>
                                <w:i/>
                                <w:sz w:val="22"/>
                                <w:szCs w:val="22"/>
                              </w:rPr>
                              <w:t>CHOP</w:t>
                            </w:r>
                          </w:p>
                          <w:p w:rsidR="00C453BF" w:rsidRPr="00C94528" w:rsidRDefault="00C453BF" w:rsidP="00C94528">
                            <w:pPr>
                              <w:pStyle w:val="PlainText"/>
                              <w:rPr>
                                <w:rFonts w:asciiTheme="minorHAnsi" w:hAnsiTheme="minorHAnsi" w:cstheme="minorHAnsi"/>
                                <w:sz w:val="16"/>
                                <w:szCs w:val="16"/>
                              </w:rPr>
                            </w:pPr>
                            <w:r w:rsidRPr="00E61060">
                              <w:rPr>
                                <w:rFonts w:cs="Arial"/>
                                <w:sz w:val="20"/>
                                <w:szCs w:val="20"/>
                              </w:rPr>
                              <w:t xml:space="preserve">This study was initiated by Drs. Fisher and </w:t>
                            </w:r>
                            <w:proofErr w:type="spellStart"/>
                            <w:r w:rsidRPr="00E61060">
                              <w:rPr>
                                <w:rFonts w:cs="Arial"/>
                                <w:sz w:val="20"/>
                                <w:szCs w:val="20"/>
                              </w:rPr>
                              <w:t>Zaoutis</w:t>
                            </w:r>
                            <w:proofErr w:type="spellEnd"/>
                            <w:r w:rsidRPr="00E61060">
                              <w:rPr>
                                <w:rFonts w:cs="Arial"/>
                                <w:sz w:val="20"/>
                                <w:szCs w:val="20"/>
                              </w:rPr>
                              <w:t xml:space="preserve"> at CHOP following their purchase of aspects of the Premier database. The purpose of this study is to analyze treatment and outcomes among a large cohort (approximately 2000 patients) across the US with </w:t>
                            </w:r>
                            <w:r w:rsidRPr="00E61060">
                              <w:rPr>
                                <w:rFonts w:cs="Arial"/>
                                <w:i/>
                                <w:sz w:val="20"/>
                                <w:szCs w:val="20"/>
                              </w:rPr>
                              <w:t>Candida</w:t>
                            </w:r>
                            <w:r w:rsidRPr="00E61060">
                              <w:rPr>
                                <w:rFonts w:cs="Arial"/>
                                <w:sz w:val="20"/>
                                <w:szCs w:val="20"/>
                              </w:rPr>
                              <w:t xml:space="preserve"> BSI. </w:t>
                            </w:r>
                            <w:r w:rsidRPr="00B25E30">
                              <w:rPr>
                                <w:rFonts w:cs="Arial"/>
                                <w:sz w:val="20"/>
                                <w:szCs w:val="20"/>
                              </w:rPr>
                              <w:t xml:space="preserve">The first analysis </w:t>
                            </w:r>
                            <w:r w:rsidR="00B25E30" w:rsidRPr="00B25E30">
                              <w:rPr>
                                <w:rFonts w:cs="Arial"/>
                                <w:sz w:val="20"/>
                                <w:szCs w:val="20"/>
                              </w:rPr>
                              <w:t>was</w:t>
                            </w:r>
                            <w:r w:rsidR="00C94528">
                              <w:rPr>
                                <w:rFonts w:cs="Arial"/>
                                <w:sz w:val="20"/>
                                <w:szCs w:val="20"/>
                              </w:rPr>
                              <w:t xml:space="preserve"> presented at ICAAC 2015, and has subsequently been published (</w:t>
                            </w:r>
                            <w:proofErr w:type="spellStart"/>
                            <w:r w:rsidR="00C94528" w:rsidRPr="00C94528">
                              <w:rPr>
                                <w:rFonts w:asciiTheme="minorHAnsi" w:hAnsiTheme="minorHAnsi" w:cstheme="minorHAnsi"/>
                                <w:sz w:val="16"/>
                                <w:szCs w:val="16"/>
                              </w:rPr>
                              <w:t>Chiotos</w:t>
                            </w:r>
                            <w:proofErr w:type="spellEnd"/>
                            <w:r w:rsidR="00C94528" w:rsidRPr="00C94528">
                              <w:rPr>
                                <w:rFonts w:asciiTheme="minorHAnsi" w:hAnsiTheme="minorHAnsi" w:cstheme="minorHAnsi"/>
                                <w:sz w:val="16"/>
                                <w:szCs w:val="16"/>
                              </w:rPr>
                              <w:t xml:space="preserve"> K, </w:t>
                            </w:r>
                            <w:proofErr w:type="spellStart"/>
                            <w:r w:rsidR="00C94528" w:rsidRPr="00C94528">
                              <w:rPr>
                                <w:rFonts w:asciiTheme="minorHAnsi" w:hAnsiTheme="minorHAnsi" w:cstheme="minorHAnsi"/>
                                <w:sz w:val="16"/>
                                <w:szCs w:val="16"/>
                              </w:rPr>
                              <w:t>Vendetti</w:t>
                            </w:r>
                            <w:proofErr w:type="spellEnd"/>
                            <w:r w:rsidR="00C94528" w:rsidRPr="00C94528">
                              <w:rPr>
                                <w:rFonts w:asciiTheme="minorHAnsi" w:hAnsiTheme="minorHAnsi" w:cstheme="minorHAnsi"/>
                                <w:sz w:val="16"/>
                                <w:szCs w:val="16"/>
                              </w:rPr>
                              <w:t xml:space="preserve"> N, </w:t>
                            </w:r>
                            <w:proofErr w:type="spellStart"/>
                            <w:r w:rsidR="00C94528" w:rsidRPr="00C94528">
                              <w:rPr>
                                <w:rFonts w:asciiTheme="minorHAnsi" w:hAnsiTheme="minorHAnsi" w:cstheme="minorHAnsi"/>
                                <w:sz w:val="16"/>
                                <w:szCs w:val="16"/>
                              </w:rPr>
                              <w:t>Zaoutis</w:t>
                            </w:r>
                            <w:proofErr w:type="spellEnd"/>
                            <w:r w:rsidR="00C94528" w:rsidRPr="00C94528">
                              <w:rPr>
                                <w:rFonts w:asciiTheme="minorHAnsi" w:hAnsiTheme="minorHAnsi" w:cstheme="minorHAnsi"/>
                                <w:sz w:val="16"/>
                                <w:szCs w:val="16"/>
                              </w:rPr>
                              <w:t xml:space="preserve"> T, </w:t>
                            </w:r>
                            <w:proofErr w:type="spellStart"/>
                            <w:r w:rsidR="00C94528" w:rsidRPr="00C94528">
                              <w:rPr>
                                <w:rFonts w:asciiTheme="minorHAnsi" w:hAnsiTheme="minorHAnsi" w:cstheme="minorHAnsi"/>
                                <w:sz w:val="16"/>
                                <w:szCs w:val="16"/>
                              </w:rPr>
                              <w:t>Baddley</w:t>
                            </w:r>
                            <w:proofErr w:type="spellEnd"/>
                            <w:r w:rsidR="00C94528" w:rsidRPr="00C94528">
                              <w:rPr>
                                <w:rFonts w:asciiTheme="minorHAnsi" w:hAnsiTheme="minorHAnsi" w:cstheme="minorHAnsi"/>
                                <w:sz w:val="16"/>
                                <w:szCs w:val="16"/>
                              </w:rPr>
                              <w:t xml:space="preserve"> J, Ostrosky-</w:t>
                            </w:r>
                            <w:proofErr w:type="spellStart"/>
                            <w:r w:rsidR="00C94528" w:rsidRPr="00C94528">
                              <w:rPr>
                                <w:rFonts w:asciiTheme="minorHAnsi" w:hAnsiTheme="minorHAnsi" w:cstheme="minorHAnsi"/>
                                <w:sz w:val="16"/>
                                <w:szCs w:val="16"/>
                              </w:rPr>
                              <w:t>Zeichner</w:t>
                            </w:r>
                            <w:proofErr w:type="spellEnd"/>
                            <w:r w:rsidR="00C94528" w:rsidRPr="00C94528">
                              <w:rPr>
                                <w:rFonts w:asciiTheme="minorHAnsi" w:hAnsiTheme="minorHAnsi" w:cstheme="minorHAnsi"/>
                                <w:sz w:val="16"/>
                                <w:szCs w:val="16"/>
                              </w:rPr>
                              <w:t xml:space="preserve"> L; Pappas PG, Fisher, B. Comparative effectiveness of </w:t>
                            </w:r>
                            <w:proofErr w:type="spellStart"/>
                            <w:r w:rsidR="00C94528" w:rsidRPr="00C94528">
                              <w:rPr>
                                <w:rFonts w:asciiTheme="minorHAnsi" w:hAnsiTheme="minorHAnsi" w:cstheme="minorHAnsi"/>
                                <w:sz w:val="16"/>
                                <w:szCs w:val="16"/>
                              </w:rPr>
                              <w:t>echinocandins</w:t>
                            </w:r>
                            <w:proofErr w:type="spellEnd"/>
                            <w:r w:rsidR="00C94528" w:rsidRPr="00C94528">
                              <w:rPr>
                                <w:rFonts w:asciiTheme="minorHAnsi" w:hAnsiTheme="minorHAnsi" w:cstheme="minorHAnsi"/>
                                <w:sz w:val="16"/>
                                <w:szCs w:val="16"/>
                              </w:rPr>
                              <w:t xml:space="preserve"> ver</w:t>
                            </w:r>
                            <w:r w:rsidR="00C94528">
                              <w:rPr>
                                <w:rFonts w:asciiTheme="minorHAnsi" w:hAnsiTheme="minorHAnsi" w:cstheme="minorHAnsi"/>
                                <w:sz w:val="16"/>
                                <w:szCs w:val="16"/>
                              </w:rPr>
                              <w:t xml:space="preserve">sus fluconazole therapy for the </w:t>
                            </w:r>
                            <w:r w:rsidR="00C94528" w:rsidRPr="00C94528">
                              <w:rPr>
                                <w:rFonts w:asciiTheme="minorHAnsi" w:hAnsiTheme="minorHAnsi" w:cstheme="minorHAnsi"/>
                                <w:sz w:val="16"/>
                                <w:szCs w:val="16"/>
                              </w:rPr>
                              <w:t xml:space="preserve">treatment of adult </w:t>
                            </w:r>
                            <w:proofErr w:type="spellStart"/>
                            <w:r w:rsidR="00C94528" w:rsidRPr="00C94528">
                              <w:rPr>
                                <w:rFonts w:asciiTheme="minorHAnsi" w:hAnsiTheme="minorHAnsi" w:cstheme="minorHAnsi"/>
                                <w:sz w:val="16"/>
                                <w:szCs w:val="16"/>
                              </w:rPr>
                              <w:t>candidaemia</w:t>
                            </w:r>
                            <w:proofErr w:type="spellEnd"/>
                            <w:r w:rsidR="00C94528" w:rsidRPr="00C94528">
                              <w:rPr>
                                <w:rFonts w:asciiTheme="minorHAnsi" w:hAnsiTheme="minorHAnsi" w:cstheme="minorHAnsi"/>
                                <w:sz w:val="16"/>
                                <w:szCs w:val="16"/>
                              </w:rPr>
                              <w:t xml:space="preserve"> due to Candida </w:t>
                            </w:r>
                            <w:proofErr w:type="spellStart"/>
                            <w:r w:rsidR="00C94528" w:rsidRPr="00C94528">
                              <w:rPr>
                                <w:rFonts w:asciiTheme="minorHAnsi" w:hAnsiTheme="minorHAnsi" w:cstheme="minorHAnsi"/>
                                <w:sz w:val="16"/>
                                <w:szCs w:val="16"/>
                              </w:rPr>
                              <w:t>parapsilosis</w:t>
                            </w:r>
                            <w:proofErr w:type="spellEnd"/>
                            <w:r w:rsidR="00C94528" w:rsidRPr="00C94528">
                              <w:rPr>
                                <w:rFonts w:asciiTheme="minorHAnsi" w:hAnsiTheme="minorHAnsi" w:cstheme="minorHAnsi"/>
                                <w:sz w:val="16"/>
                                <w:szCs w:val="16"/>
                              </w:rPr>
                              <w:t xml:space="preserve">: a retrospective observational cohort study of the Mycoses Study Group (MSG-12) J </w:t>
                            </w:r>
                            <w:proofErr w:type="spellStart"/>
                            <w:r w:rsidR="00C94528" w:rsidRPr="00C94528">
                              <w:rPr>
                                <w:rFonts w:asciiTheme="minorHAnsi" w:hAnsiTheme="minorHAnsi" w:cstheme="minorHAnsi"/>
                                <w:sz w:val="16"/>
                                <w:szCs w:val="16"/>
                              </w:rPr>
                              <w:t>Antimicrob</w:t>
                            </w:r>
                            <w:proofErr w:type="spellEnd"/>
                            <w:r w:rsidR="00C94528" w:rsidRPr="00C94528">
                              <w:rPr>
                                <w:rFonts w:asciiTheme="minorHAnsi" w:hAnsiTheme="minorHAnsi" w:cstheme="minorHAnsi"/>
                                <w:sz w:val="16"/>
                                <w:szCs w:val="16"/>
                              </w:rPr>
                              <w:t xml:space="preserve"> Chemo 2016; 71: 3536-9. </w:t>
                            </w:r>
                          </w:p>
                          <w:p w:rsidR="00C453BF" w:rsidRPr="00E61060" w:rsidRDefault="00C453BF" w:rsidP="00E61060">
                            <w:pPr>
                              <w:spacing w:after="0" w:line="240" w:lineRule="auto"/>
                              <w:rPr>
                                <w:rFonts w:ascii="Calibri" w:hAnsi="Calibri" w:cs="Arial"/>
                                <w:b/>
                                <w:color w:val="922134" w:themeColor="accent5" w:themeShade="BF"/>
                                <w:sz w:val="20"/>
                                <w:szCs w:val="20"/>
                              </w:rPr>
                            </w:pPr>
                          </w:p>
                          <w:p w:rsidR="00C453BF" w:rsidRPr="00810F5F" w:rsidRDefault="00C453BF" w:rsidP="00E61060">
                            <w:pPr>
                              <w:spacing w:after="0" w:line="240" w:lineRule="auto"/>
                              <w:rPr>
                                <w:rFonts w:ascii="Calibri" w:hAnsi="Calibri" w:cs="Arial"/>
                                <w:b/>
                                <w:color w:val="922134" w:themeColor="accent5" w:themeShade="BF"/>
                                <w:sz w:val="22"/>
                                <w:szCs w:val="22"/>
                              </w:rPr>
                            </w:pPr>
                            <w:r w:rsidRPr="00810F5F">
                              <w:rPr>
                                <w:rFonts w:ascii="Calibri" w:hAnsi="Calibri" w:cs="Arial"/>
                                <w:b/>
                                <w:color w:val="005F68" w:themeColor="accent1" w:themeShade="BF"/>
                                <w:sz w:val="22"/>
                                <w:szCs w:val="22"/>
                              </w:rPr>
                              <w:t xml:space="preserve">MSG-13: A Multi-Center, Case Control Study of a Lateral Flow Assay for the Diagnosis of Histoplasmosis (2R42-AI096945-03) </w:t>
                            </w:r>
                          </w:p>
                          <w:p w:rsidR="00C453BF" w:rsidRPr="00810F5F" w:rsidRDefault="00C453BF" w:rsidP="00E61060">
                            <w:pPr>
                              <w:spacing w:after="0" w:line="240" w:lineRule="auto"/>
                              <w:rPr>
                                <w:rFonts w:ascii="Calibri" w:hAnsi="Calibri" w:cs="Arial"/>
                                <w:i/>
                                <w:sz w:val="22"/>
                                <w:szCs w:val="22"/>
                              </w:rPr>
                            </w:pPr>
                            <w:r w:rsidRPr="00810F5F">
                              <w:rPr>
                                <w:rFonts w:ascii="Calibri" w:hAnsi="Calibri" w:cs="Arial"/>
                                <w:b/>
                                <w:sz w:val="22"/>
                                <w:szCs w:val="22"/>
                              </w:rPr>
                              <w:t>PI</w:t>
                            </w:r>
                            <w:r w:rsidRPr="00810F5F">
                              <w:rPr>
                                <w:rFonts w:ascii="Calibri" w:hAnsi="Calibri" w:cs="Arial"/>
                                <w:sz w:val="22"/>
                                <w:szCs w:val="22"/>
                              </w:rPr>
                              <w:t>: Pe</w:t>
                            </w:r>
                            <w:r w:rsidRPr="00810F5F">
                              <w:rPr>
                                <w:rFonts w:ascii="Calibri" w:hAnsi="Calibri" w:cs="Arial"/>
                                <w:i/>
                                <w:sz w:val="22"/>
                                <w:szCs w:val="22"/>
                              </w:rPr>
                              <w:t xml:space="preserve">ter Pappas, MD, </w:t>
                            </w:r>
                            <w:r w:rsidR="006D1169">
                              <w:rPr>
                                <w:rFonts w:ascii="Calibri" w:hAnsi="Calibri" w:cs="Arial"/>
                                <w:i/>
                                <w:sz w:val="22"/>
                                <w:szCs w:val="22"/>
                              </w:rPr>
                              <w:t>Andrej Spec</w:t>
                            </w:r>
                            <w:bookmarkStart w:id="0" w:name="_GoBack"/>
                            <w:bookmarkEnd w:id="0"/>
                            <w:r w:rsidRPr="00810F5F">
                              <w:rPr>
                                <w:rFonts w:ascii="Calibri" w:hAnsi="Calibri" w:cs="Arial"/>
                                <w:i/>
                                <w:sz w:val="22"/>
                                <w:szCs w:val="22"/>
                              </w:rPr>
                              <w:t xml:space="preserve">, MD </w:t>
                            </w:r>
                          </w:p>
                          <w:p w:rsidR="00C453BF" w:rsidRPr="00E61060" w:rsidRDefault="00C453BF" w:rsidP="00E61060">
                            <w:pPr>
                              <w:spacing w:after="0" w:line="240" w:lineRule="auto"/>
                              <w:rPr>
                                <w:rFonts w:ascii="Calibri" w:hAnsi="Calibri" w:cs="Arial"/>
                                <w:sz w:val="20"/>
                                <w:szCs w:val="20"/>
                              </w:rPr>
                            </w:pPr>
                            <w:r w:rsidRPr="00810F5F">
                              <w:rPr>
                                <w:rFonts w:ascii="Calibri" w:hAnsi="Calibri" w:cs="Arial"/>
                                <w:b/>
                                <w:sz w:val="22"/>
                                <w:szCs w:val="22"/>
                              </w:rPr>
                              <w:t>Sponsor:</w:t>
                            </w:r>
                            <w:r w:rsidRPr="00810F5F">
                              <w:rPr>
                                <w:rFonts w:ascii="Calibri" w:hAnsi="Calibri" w:cs="Arial"/>
                                <w:sz w:val="22"/>
                                <w:szCs w:val="22"/>
                              </w:rPr>
                              <w:t xml:space="preserve"> </w:t>
                            </w:r>
                            <w:r w:rsidRPr="00810F5F">
                              <w:rPr>
                                <w:rFonts w:ascii="Calibri" w:hAnsi="Calibri" w:cs="Arial"/>
                                <w:i/>
                                <w:sz w:val="22"/>
                                <w:szCs w:val="22"/>
                              </w:rPr>
                              <w:t>IMMY</w:t>
                            </w:r>
                          </w:p>
                          <w:p w:rsidR="00C453BF" w:rsidRPr="00E61060" w:rsidRDefault="00B25E30" w:rsidP="00E61060">
                            <w:pPr>
                              <w:spacing w:after="0" w:line="240" w:lineRule="auto"/>
                              <w:jc w:val="both"/>
                              <w:rPr>
                                <w:rFonts w:ascii="Calibri" w:hAnsi="Calibri" w:cs="Arial"/>
                                <w:sz w:val="20"/>
                                <w:szCs w:val="20"/>
                              </w:rPr>
                            </w:pPr>
                            <w:r>
                              <w:rPr>
                                <w:rFonts w:ascii="Calibri" w:hAnsi="Calibri" w:cs="Arial"/>
                                <w:sz w:val="20"/>
                                <w:szCs w:val="20"/>
                              </w:rPr>
                              <w:t>This is a p</w:t>
                            </w:r>
                            <w:r w:rsidR="00C453BF" w:rsidRPr="00E61060">
                              <w:rPr>
                                <w:rFonts w:ascii="Calibri" w:hAnsi="Calibri" w:cs="Arial"/>
                                <w:sz w:val="20"/>
                                <w:szCs w:val="20"/>
                              </w:rPr>
                              <w:t>re-510k case-control study to test the</w:t>
                            </w:r>
                            <w:r w:rsidR="000F5265">
                              <w:rPr>
                                <w:rFonts w:ascii="Calibri" w:hAnsi="Calibri" w:cs="Arial"/>
                                <w:sz w:val="20"/>
                                <w:szCs w:val="20"/>
                              </w:rPr>
                              <w:t xml:space="preserve"> </w:t>
                            </w:r>
                            <w:r>
                              <w:rPr>
                                <w:rFonts w:ascii="Calibri" w:hAnsi="Calibri" w:cs="Arial"/>
                                <w:sz w:val="20"/>
                                <w:szCs w:val="20"/>
                              </w:rPr>
                              <w:t>IMMY</w:t>
                            </w:r>
                            <w:r w:rsidR="00C453BF" w:rsidRPr="00E61060">
                              <w:rPr>
                                <w:rFonts w:ascii="Calibri" w:hAnsi="Calibri" w:cs="Arial"/>
                                <w:sz w:val="20"/>
                                <w:szCs w:val="20"/>
                              </w:rPr>
                              <w:t xml:space="preserve"> investigational </w:t>
                            </w:r>
                            <w:r w:rsidR="000F5265">
                              <w:rPr>
                                <w:rFonts w:ascii="Calibri" w:hAnsi="Calibri" w:cs="Arial"/>
                                <w:sz w:val="20"/>
                                <w:szCs w:val="20"/>
                              </w:rPr>
                              <w:t>LFA</w:t>
                            </w:r>
                            <w:r>
                              <w:rPr>
                                <w:rFonts w:ascii="Calibri" w:hAnsi="Calibri" w:cs="Arial"/>
                                <w:sz w:val="20"/>
                                <w:szCs w:val="20"/>
                              </w:rPr>
                              <w:t xml:space="preserve"> </w:t>
                            </w:r>
                            <w:r w:rsidR="00C453BF" w:rsidRPr="00E61060">
                              <w:rPr>
                                <w:rFonts w:ascii="Calibri" w:hAnsi="Calibri" w:cs="Arial"/>
                                <w:sz w:val="20"/>
                                <w:szCs w:val="20"/>
                              </w:rPr>
                              <w:t xml:space="preserve">for </w:t>
                            </w:r>
                            <w:r w:rsidR="000F5265">
                              <w:rPr>
                                <w:rFonts w:ascii="Calibri" w:hAnsi="Calibri" w:cs="Arial"/>
                                <w:sz w:val="20"/>
                                <w:szCs w:val="20"/>
                              </w:rPr>
                              <w:t xml:space="preserve">the </w:t>
                            </w:r>
                            <w:r w:rsidR="00C453BF" w:rsidRPr="00E61060">
                              <w:rPr>
                                <w:rFonts w:ascii="Calibri" w:hAnsi="Calibri" w:cs="Arial"/>
                                <w:sz w:val="20"/>
                                <w:szCs w:val="20"/>
                              </w:rPr>
                              <w:t>diagnos</w:t>
                            </w:r>
                            <w:r w:rsidR="000F5265">
                              <w:rPr>
                                <w:rFonts w:ascii="Calibri" w:hAnsi="Calibri" w:cs="Arial"/>
                                <w:sz w:val="20"/>
                                <w:szCs w:val="20"/>
                              </w:rPr>
                              <w:t>e of</w:t>
                            </w:r>
                            <w:r w:rsidR="00C453BF" w:rsidRPr="00E61060">
                              <w:rPr>
                                <w:rFonts w:ascii="Calibri" w:hAnsi="Calibri" w:cs="Arial"/>
                                <w:sz w:val="20"/>
                                <w:szCs w:val="20"/>
                              </w:rPr>
                              <w:t xml:space="preserve"> histoplasmosis</w:t>
                            </w:r>
                            <w:r w:rsidR="000F5265">
                              <w:rPr>
                                <w:rFonts w:ascii="Calibri" w:hAnsi="Calibri" w:cs="Arial"/>
                                <w:sz w:val="20"/>
                                <w:szCs w:val="20"/>
                              </w:rPr>
                              <w:t>.</w:t>
                            </w:r>
                            <w:r w:rsidR="00C453BF" w:rsidRPr="00E61060">
                              <w:rPr>
                                <w:rFonts w:ascii="Calibri" w:hAnsi="Calibri" w:cs="Arial"/>
                                <w:sz w:val="20"/>
                                <w:szCs w:val="20"/>
                              </w:rPr>
                              <w:t xml:space="preserve"> Fifteen U.S. sites </w:t>
                            </w:r>
                            <w:r w:rsidR="000F5265">
                              <w:rPr>
                                <w:rFonts w:ascii="Calibri" w:hAnsi="Calibri" w:cs="Arial"/>
                                <w:sz w:val="20"/>
                                <w:szCs w:val="20"/>
                              </w:rPr>
                              <w:t xml:space="preserve">are participating. </w:t>
                            </w:r>
                            <w:r w:rsidR="00C453BF" w:rsidRPr="00E61060">
                              <w:rPr>
                                <w:rFonts w:ascii="Calibri" w:hAnsi="Calibri" w:cs="Arial"/>
                                <w:sz w:val="20"/>
                                <w:szCs w:val="20"/>
                              </w:rPr>
                              <w:t>Enrollment goal</w:t>
                            </w:r>
                            <w:r w:rsidR="000F5265">
                              <w:rPr>
                                <w:rFonts w:ascii="Calibri" w:hAnsi="Calibri" w:cs="Arial"/>
                                <w:sz w:val="20"/>
                                <w:szCs w:val="20"/>
                              </w:rPr>
                              <w:t>s are</w:t>
                            </w:r>
                            <w:r w:rsidR="00C453BF" w:rsidRPr="00E61060">
                              <w:rPr>
                                <w:rFonts w:ascii="Calibri" w:hAnsi="Calibri" w:cs="Arial"/>
                                <w:sz w:val="20"/>
                                <w:szCs w:val="20"/>
                              </w:rPr>
                              <w:t xml:space="preserve"> 250 separate </w:t>
                            </w:r>
                            <w:r w:rsidR="00C453BF" w:rsidRPr="00B25E30">
                              <w:rPr>
                                <w:rFonts w:cs="Arial"/>
                                <w:sz w:val="20"/>
                                <w:szCs w:val="20"/>
                              </w:rPr>
                              <w:t xml:space="preserve">cases (50 proven histoplasmosis cases and 50 probable). </w:t>
                            </w:r>
                            <w:r w:rsidRPr="00B25E30">
                              <w:rPr>
                                <w:sz w:val="20"/>
                                <w:szCs w:val="20"/>
                              </w:rPr>
                              <w:t>- Study closes- March 31</w:t>
                            </w:r>
                            <w:r w:rsidRPr="00B25E30">
                              <w:rPr>
                                <w:sz w:val="20"/>
                                <w:szCs w:val="20"/>
                                <w:vertAlign w:val="superscript"/>
                              </w:rPr>
                              <w:t>st</w:t>
                            </w:r>
                            <w:r w:rsidR="000F5265">
                              <w:rPr>
                                <w:sz w:val="20"/>
                                <w:szCs w:val="20"/>
                              </w:rPr>
                              <w:t xml:space="preserve"> 2018.</w:t>
                            </w:r>
                            <w:r w:rsidRPr="00B25E30">
                              <w:rPr>
                                <w:sz w:val="20"/>
                                <w:szCs w:val="20"/>
                              </w:rPr>
                              <w:t xml:space="preserve"> </w:t>
                            </w:r>
                            <w:r w:rsidR="000F5265">
                              <w:rPr>
                                <w:sz w:val="20"/>
                                <w:szCs w:val="20"/>
                              </w:rPr>
                              <w:t>C</w:t>
                            </w:r>
                            <w:r w:rsidRPr="00B25E30">
                              <w:rPr>
                                <w:sz w:val="20"/>
                                <w:szCs w:val="20"/>
                              </w:rPr>
                              <w:t xml:space="preserve">urrently </w:t>
                            </w:r>
                            <w:r w:rsidR="000F5265">
                              <w:rPr>
                                <w:sz w:val="20"/>
                                <w:szCs w:val="20"/>
                              </w:rPr>
                              <w:t xml:space="preserve">there are </w:t>
                            </w:r>
                            <w:r w:rsidRPr="00B25E30">
                              <w:rPr>
                                <w:sz w:val="20"/>
                                <w:szCs w:val="20"/>
                              </w:rPr>
                              <w:t xml:space="preserve">22 confirmed </w:t>
                            </w:r>
                            <w:proofErr w:type="spellStart"/>
                            <w:r w:rsidRPr="00B25E30">
                              <w:rPr>
                                <w:sz w:val="20"/>
                                <w:szCs w:val="20"/>
                              </w:rPr>
                              <w:t>histo</w:t>
                            </w:r>
                            <w:proofErr w:type="spellEnd"/>
                            <w:r w:rsidRPr="00B25E30">
                              <w:rPr>
                                <w:sz w:val="20"/>
                                <w:szCs w:val="20"/>
                              </w:rPr>
                              <w:t xml:space="preserve"> cases of targeted 50; 16 </w:t>
                            </w:r>
                            <w:proofErr w:type="gramStart"/>
                            <w:r w:rsidRPr="00B25E30">
                              <w:rPr>
                                <w:sz w:val="20"/>
                                <w:szCs w:val="20"/>
                              </w:rPr>
                              <w:t>probable  of</w:t>
                            </w:r>
                            <w:proofErr w:type="gramEnd"/>
                            <w:r w:rsidRPr="00B25E30">
                              <w:rPr>
                                <w:sz w:val="20"/>
                                <w:szCs w:val="20"/>
                              </w:rPr>
                              <w:t xml:space="preserve"> targeted 25; 16 of 100 targeted matched controls; 38 of 155 targeted fungal controls. </w:t>
                            </w:r>
                            <w:r w:rsidR="000F5265">
                              <w:rPr>
                                <w:sz w:val="20"/>
                                <w:szCs w:val="20"/>
                              </w:rPr>
                              <w:t>We are e</w:t>
                            </w:r>
                            <w:r w:rsidRPr="00B25E30">
                              <w:rPr>
                                <w:sz w:val="20"/>
                                <w:szCs w:val="20"/>
                              </w:rPr>
                              <w:t>xploring alternate methods of procuring controls.</w:t>
                            </w:r>
                          </w:p>
                          <w:p w:rsidR="00E61060" w:rsidRDefault="00E61060" w:rsidP="00E61060">
                            <w:pPr>
                              <w:spacing w:after="0" w:line="240" w:lineRule="auto"/>
                              <w:rPr>
                                <w:rFonts w:ascii="Calibri" w:hAnsi="Calibri" w:cs="Arial"/>
                                <w:b/>
                                <w:sz w:val="20"/>
                                <w:szCs w:val="20"/>
                              </w:rPr>
                            </w:pPr>
                          </w:p>
                          <w:p w:rsidR="00C453BF" w:rsidRPr="00594CD2" w:rsidRDefault="00C453BF" w:rsidP="00E61060">
                            <w:pPr>
                              <w:spacing w:after="0" w:line="240" w:lineRule="auto"/>
                              <w:rPr>
                                <w:rFonts w:cs="Arial"/>
                              </w:rPr>
                            </w:pPr>
                          </w:p>
                          <w:p w:rsidR="00C453BF" w:rsidRPr="00F91D75" w:rsidRDefault="00C453BF" w:rsidP="00C453BF">
                            <w:pPr>
                              <w:autoSpaceDE w:val="0"/>
                              <w:autoSpaceDN w:val="0"/>
                              <w:adjustRightInd w:val="0"/>
                              <w:rPr>
                                <w:rFonts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D82338" id="_x0000_t202" coordsize="21600,21600" o:spt="202" path="m,l,21600r21600,l21600,xe">
                <v:stroke joinstyle="miter"/>
                <v:path gradientshapeok="t" o:connecttype="rect"/>
              </v:shapetype>
              <v:shape id="Text Box 131" o:spid="_x0000_s1028" type="#_x0000_t202" style="position:absolute;margin-left:191.8pt;margin-top:.8pt;width:243pt;height:640.6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" filled="f" stroked="f">
                <v:textbox>
                  <w:txbxContent>
                    <w:p w:rsidR="00810F5F" w:rsidRPr="00810F5F" w:rsidRDefault="00810F5F" w:rsidP="00810F5F">
                      <w:pPr>
                        <w:spacing w:after="0" w:line="240" w:lineRule="auto"/>
                        <w:rPr>
                          <w:rFonts w:ascii="Calibri" w:hAnsi="Calibri" w:cs="Arial"/>
                          <w:b/>
                          <w:color w:val="922134" w:themeColor="accent5" w:themeShade="BF"/>
                          <w:sz w:val="22"/>
                          <w:szCs w:val="22"/>
                        </w:rPr>
                      </w:pPr>
                      <w:r w:rsidRPr="00810F5F">
                        <w:rPr>
                          <w:rFonts w:ascii="Calibri" w:hAnsi="Calibri" w:cs="Arial"/>
                          <w:b/>
                          <w:color w:val="005F68" w:themeColor="accent1" w:themeShade="BF"/>
                          <w:sz w:val="22"/>
                          <w:szCs w:val="22"/>
                        </w:rPr>
                        <w:t xml:space="preserve">MSG-11: </w:t>
                      </w:r>
                      <w:proofErr w:type="spellStart"/>
                      <w:r w:rsidRPr="00810F5F">
                        <w:rPr>
                          <w:rFonts w:ascii="Calibri" w:hAnsi="Calibri" w:cs="Arial"/>
                          <w:b/>
                          <w:color w:val="005F68" w:themeColor="accent1" w:themeShade="BF"/>
                          <w:sz w:val="22"/>
                          <w:szCs w:val="22"/>
                        </w:rPr>
                        <w:t>Cryptococcal</w:t>
                      </w:r>
                      <w:proofErr w:type="spellEnd"/>
                      <w:r w:rsidRPr="00810F5F">
                        <w:rPr>
                          <w:rFonts w:ascii="Calibri" w:hAnsi="Calibri" w:cs="Arial"/>
                          <w:b/>
                          <w:color w:val="005F68" w:themeColor="accent1" w:themeShade="BF"/>
                          <w:sz w:val="22"/>
                          <w:szCs w:val="22"/>
                        </w:rPr>
                        <w:t xml:space="preserve"> Infections in Non–HIV Infected Hosts:  A Prospective International Study</w:t>
                      </w:r>
                    </w:p>
                    <w:p w:rsidR="00810F5F" w:rsidRPr="00810F5F" w:rsidRDefault="00810F5F" w:rsidP="00810F5F">
                      <w:pPr>
                        <w:spacing w:after="0" w:line="240" w:lineRule="auto"/>
                        <w:jc w:val="both"/>
                        <w:rPr>
                          <w:rFonts w:ascii="Calibri" w:hAnsi="Calibri" w:cs="Arial"/>
                          <w:sz w:val="22"/>
                          <w:szCs w:val="22"/>
                        </w:rPr>
                      </w:pPr>
                      <w:r w:rsidRPr="00810F5F">
                        <w:rPr>
                          <w:rFonts w:ascii="Calibri" w:hAnsi="Calibri" w:cs="Arial"/>
                          <w:b/>
                          <w:sz w:val="22"/>
                          <w:szCs w:val="22"/>
                        </w:rPr>
                        <w:t>PI:</w:t>
                      </w:r>
                      <w:r w:rsidRPr="00810F5F">
                        <w:rPr>
                          <w:rFonts w:ascii="Calibri" w:hAnsi="Calibri" w:cs="Arial"/>
                          <w:sz w:val="22"/>
                          <w:szCs w:val="22"/>
                        </w:rPr>
                        <w:t xml:space="preserve"> </w:t>
                      </w:r>
                      <w:r w:rsidRPr="00810F5F">
                        <w:rPr>
                          <w:rFonts w:ascii="Calibri" w:hAnsi="Calibri" w:cs="Arial"/>
                          <w:i/>
                          <w:sz w:val="22"/>
                          <w:szCs w:val="22"/>
                        </w:rPr>
                        <w:t xml:space="preserve">Peter Pappas, MD  </w:t>
                      </w:r>
                      <w:r w:rsidRPr="00810F5F">
                        <w:rPr>
                          <w:rFonts w:ascii="Calibri" w:hAnsi="Calibri" w:cs="Arial"/>
                          <w:sz w:val="22"/>
                          <w:szCs w:val="22"/>
                        </w:rPr>
                        <w:tab/>
                      </w:r>
                      <w:r w:rsidRPr="00810F5F">
                        <w:rPr>
                          <w:rFonts w:ascii="Calibri" w:hAnsi="Calibri" w:cs="Arial"/>
                          <w:sz w:val="22"/>
                          <w:szCs w:val="22"/>
                        </w:rPr>
                        <w:tab/>
                        <w:t xml:space="preserve">                 </w:t>
                      </w:r>
                    </w:p>
                    <w:p w:rsidR="00810F5F" w:rsidRPr="00E61060" w:rsidRDefault="00810F5F" w:rsidP="00810F5F">
                      <w:pPr>
                        <w:spacing w:after="0" w:line="240" w:lineRule="auto"/>
                        <w:jc w:val="both"/>
                        <w:rPr>
                          <w:rFonts w:ascii="Calibri" w:hAnsi="Calibri" w:cs="Arial"/>
                          <w:sz w:val="20"/>
                          <w:szCs w:val="20"/>
                        </w:rPr>
                      </w:pPr>
                      <w:r w:rsidRPr="00810F5F">
                        <w:rPr>
                          <w:rFonts w:ascii="Calibri" w:hAnsi="Calibri" w:cs="Arial"/>
                          <w:b/>
                          <w:sz w:val="22"/>
                          <w:szCs w:val="22"/>
                        </w:rPr>
                        <w:t>Sponsor:</w:t>
                      </w:r>
                      <w:r w:rsidRPr="00810F5F">
                        <w:rPr>
                          <w:rFonts w:ascii="Calibri" w:hAnsi="Calibri" w:cs="Arial"/>
                          <w:sz w:val="22"/>
                          <w:szCs w:val="22"/>
                        </w:rPr>
                        <w:t xml:space="preserve"> </w:t>
                      </w:r>
                      <w:r w:rsidRPr="00810F5F">
                        <w:rPr>
                          <w:rFonts w:ascii="Calibri" w:hAnsi="Calibri" w:cs="Arial"/>
                          <w:i/>
                          <w:sz w:val="22"/>
                          <w:szCs w:val="22"/>
                        </w:rPr>
                        <w:t>Gilead</w:t>
                      </w:r>
                    </w:p>
                    <w:p w:rsidR="00810F5F" w:rsidRDefault="00810F5F" w:rsidP="004131AE">
                      <w:pPr>
                        <w:spacing w:after="0" w:line="240" w:lineRule="auto"/>
                        <w:jc w:val="both"/>
                        <w:rPr>
                          <w:sz w:val="20"/>
                          <w:szCs w:val="20"/>
                        </w:rPr>
                      </w:pPr>
                      <w:r w:rsidRPr="00E61060">
                        <w:rPr>
                          <w:rFonts w:ascii="Calibri" w:hAnsi="Calibri" w:cs="Arial"/>
                          <w:sz w:val="20"/>
                          <w:szCs w:val="20"/>
                        </w:rPr>
                        <w:t xml:space="preserve">This study is an international observational study, which is similar in design to MSG-09, which was originally proposed as an international study. As an international study, MSG 11 will include sites in Australia, Canada, Taiwan and </w:t>
                      </w:r>
                      <w:r w:rsidR="00C94528">
                        <w:rPr>
                          <w:rFonts w:ascii="Calibri" w:hAnsi="Calibri" w:cs="Arial"/>
                          <w:sz w:val="20"/>
                          <w:szCs w:val="20"/>
                        </w:rPr>
                        <w:t xml:space="preserve">western </w:t>
                      </w:r>
                      <w:r w:rsidRPr="00E61060">
                        <w:rPr>
                          <w:rFonts w:ascii="Calibri" w:hAnsi="Calibri" w:cs="Arial"/>
                          <w:sz w:val="20"/>
                          <w:szCs w:val="20"/>
                        </w:rPr>
                        <w:t xml:space="preserve">Europe. </w:t>
                      </w:r>
                      <w:r w:rsidR="00C94528">
                        <w:rPr>
                          <w:rFonts w:ascii="Calibri" w:hAnsi="Calibri" w:cs="Arial"/>
                          <w:sz w:val="20"/>
                          <w:szCs w:val="20"/>
                        </w:rPr>
                        <w:t>We are also approaching sites in Viet Nam, France, and India. Our</w:t>
                      </w:r>
                      <w:r w:rsidRPr="00E61060">
                        <w:rPr>
                          <w:rFonts w:ascii="Calibri" w:hAnsi="Calibri" w:cs="Arial"/>
                          <w:sz w:val="20"/>
                          <w:szCs w:val="20"/>
                        </w:rPr>
                        <w:t xml:space="preserve"> goal is to enroll 150 non-HIV infected patients with </w:t>
                      </w:r>
                      <w:r w:rsidR="00C94528">
                        <w:rPr>
                          <w:rFonts w:ascii="Calibri" w:hAnsi="Calibri" w:cs="Arial"/>
                          <w:sz w:val="20"/>
                          <w:szCs w:val="20"/>
                        </w:rPr>
                        <w:t xml:space="preserve">proven or probable </w:t>
                      </w:r>
                      <w:proofErr w:type="spellStart"/>
                      <w:r w:rsidRPr="004131AE">
                        <w:rPr>
                          <w:rFonts w:cs="Arial"/>
                          <w:sz w:val="20"/>
                          <w:szCs w:val="20"/>
                        </w:rPr>
                        <w:t>cryptococcosis</w:t>
                      </w:r>
                      <w:proofErr w:type="spellEnd"/>
                      <w:r w:rsidRPr="004131AE">
                        <w:rPr>
                          <w:rFonts w:cs="Arial"/>
                          <w:sz w:val="20"/>
                          <w:szCs w:val="20"/>
                        </w:rPr>
                        <w:t xml:space="preserve"> over a 24-month period. </w:t>
                      </w:r>
                      <w:r w:rsidR="00C94528">
                        <w:rPr>
                          <w:rFonts w:cs="Arial"/>
                          <w:sz w:val="20"/>
                          <w:szCs w:val="20"/>
                        </w:rPr>
                        <w:t xml:space="preserve">At least </w:t>
                      </w:r>
                      <w:r w:rsidR="004131AE" w:rsidRPr="004131AE">
                        <w:rPr>
                          <w:sz w:val="20"/>
                          <w:szCs w:val="20"/>
                        </w:rPr>
                        <w:t xml:space="preserve">32 </w:t>
                      </w:r>
                      <w:r w:rsidR="00C94528">
                        <w:rPr>
                          <w:sz w:val="20"/>
                          <w:szCs w:val="20"/>
                        </w:rPr>
                        <w:t xml:space="preserve">patients have been </w:t>
                      </w:r>
                      <w:r w:rsidR="004131AE" w:rsidRPr="004131AE">
                        <w:rPr>
                          <w:sz w:val="20"/>
                          <w:szCs w:val="20"/>
                        </w:rPr>
                        <w:t xml:space="preserve">enrolled, </w:t>
                      </w:r>
                      <w:r w:rsidR="00C94528">
                        <w:rPr>
                          <w:sz w:val="20"/>
                          <w:szCs w:val="20"/>
                        </w:rPr>
                        <w:t xml:space="preserve">it </w:t>
                      </w:r>
                      <w:r w:rsidR="004131AE" w:rsidRPr="004131AE">
                        <w:rPr>
                          <w:sz w:val="20"/>
                          <w:szCs w:val="20"/>
                        </w:rPr>
                        <w:t>difficult to find sites, and more d</w:t>
                      </w:r>
                      <w:r w:rsidR="00C94528">
                        <w:rPr>
                          <w:sz w:val="20"/>
                          <w:szCs w:val="20"/>
                        </w:rPr>
                        <w:t>ifficult than expected to find eligible s</w:t>
                      </w:r>
                      <w:r w:rsidR="004131AE" w:rsidRPr="004131AE">
                        <w:rPr>
                          <w:sz w:val="20"/>
                          <w:szCs w:val="20"/>
                        </w:rPr>
                        <w:t>ubjects</w:t>
                      </w:r>
                      <w:r w:rsidR="00C94528">
                        <w:rPr>
                          <w:sz w:val="20"/>
                          <w:szCs w:val="20"/>
                        </w:rPr>
                        <w:t>.</w:t>
                      </w:r>
                      <w:r w:rsidR="004131AE" w:rsidRPr="004131AE">
                        <w:rPr>
                          <w:sz w:val="20"/>
                          <w:szCs w:val="20"/>
                        </w:rPr>
                        <w:t xml:space="preserve"> Data updates in </w:t>
                      </w:r>
                      <w:proofErr w:type="spellStart"/>
                      <w:r w:rsidR="004131AE" w:rsidRPr="004131AE">
                        <w:rPr>
                          <w:sz w:val="20"/>
                          <w:szCs w:val="20"/>
                        </w:rPr>
                        <w:t>REDCap</w:t>
                      </w:r>
                      <w:proofErr w:type="spellEnd"/>
                      <w:r w:rsidR="004131AE" w:rsidRPr="004131AE">
                        <w:rPr>
                          <w:sz w:val="20"/>
                          <w:szCs w:val="20"/>
                        </w:rPr>
                        <w:t xml:space="preserve"> in progress</w:t>
                      </w:r>
                      <w:r w:rsidR="00C94528">
                        <w:rPr>
                          <w:sz w:val="20"/>
                          <w:szCs w:val="20"/>
                        </w:rPr>
                        <w:t xml:space="preserve">. </w:t>
                      </w:r>
                    </w:p>
                    <w:p w:rsidR="004131AE" w:rsidRDefault="004131AE" w:rsidP="004131AE">
                      <w:pPr>
                        <w:spacing w:after="0" w:line="240" w:lineRule="auto"/>
                        <w:jc w:val="both"/>
                        <w:rPr>
                          <w:rFonts w:ascii="Calibri" w:hAnsi="Calibri" w:cs="Arial"/>
                          <w:sz w:val="20"/>
                          <w:szCs w:val="20"/>
                        </w:rPr>
                      </w:pPr>
                    </w:p>
                    <w:p w:rsidR="00C453BF" w:rsidRPr="00810F5F" w:rsidRDefault="00C453BF" w:rsidP="00810F5F">
                      <w:pPr>
                        <w:spacing w:after="0" w:line="240" w:lineRule="auto"/>
                        <w:rPr>
                          <w:rFonts w:ascii="Calibri" w:hAnsi="Calibri" w:cs="Arial"/>
                          <w:b/>
                          <w:color w:val="922134" w:themeColor="accent5" w:themeShade="BF"/>
                          <w:sz w:val="22"/>
                          <w:szCs w:val="22"/>
                        </w:rPr>
                      </w:pPr>
                      <w:r w:rsidRPr="00810F5F">
                        <w:rPr>
                          <w:rFonts w:ascii="Calibri" w:hAnsi="Calibri" w:cs="Arial"/>
                          <w:b/>
                          <w:color w:val="005F68" w:themeColor="accent1" w:themeShade="BF"/>
                          <w:sz w:val="22"/>
                          <w:szCs w:val="22"/>
                        </w:rPr>
                        <w:t xml:space="preserve">MSG-12: Retrospective review of </w:t>
                      </w:r>
                      <w:proofErr w:type="spellStart"/>
                      <w:r w:rsidRPr="00810F5F">
                        <w:rPr>
                          <w:rFonts w:ascii="Calibri" w:hAnsi="Calibri" w:cs="Arial"/>
                          <w:b/>
                          <w:color w:val="005F68" w:themeColor="accent1" w:themeShade="BF"/>
                          <w:sz w:val="22"/>
                          <w:szCs w:val="22"/>
                        </w:rPr>
                        <w:t>candidemia</w:t>
                      </w:r>
                      <w:proofErr w:type="spellEnd"/>
                      <w:r w:rsidRPr="00810F5F">
                        <w:rPr>
                          <w:rFonts w:ascii="Calibri" w:hAnsi="Calibri" w:cs="Arial"/>
                          <w:b/>
                          <w:color w:val="005F68" w:themeColor="accent1" w:themeShade="BF"/>
                          <w:sz w:val="22"/>
                          <w:szCs w:val="22"/>
                        </w:rPr>
                        <w:t xml:space="preserve"> outcomes in a large US cohort utilizing the Premier database</w:t>
                      </w:r>
                    </w:p>
                    <w:p w:rsidR="00E61060" w:rsidRPr="00810F5F" w:rsidRDefault="00C453BF" w:rsidP="00E61060">
                      <w:pPr>
                        <w:spacing w:after="0" w:line="240" w:lineRule="auto"/>
                        <w:rPr>
                          <w:rFonts w:ascii="Calibri" w:hAnsi="Calibri" w:cs="Arial"/>
                          <w:i/>
                          <w:sz w:val="22"/>
                          <w:szCs w:val="22"/>
                        </w:rPr>
                      </w:pPr>
                      <w:r w:rsidRPr="00810F5F">
                        <w:rPr>
                          <w:rFonts w:ascii="Calibri" w:hAnsi="Calibri" w:cs="Arial"/>
                          <w:b/>
                          <w:sz w:val="22"/>
                          <w:szCs w:val="22"/>
                        </w:rPr>
                        <w:t>PI:</w:t>
                      </w:r>
                      <w:r w:rsidRPr="00810F5F">
                        <w:rPr>
                          <w:rFonts w:ascii="Calibri" w:hAnsi="Calibri" w:cs="Arial"/>
                          <w:sz w:val="22"/>
                          <w:szCs w:val="22"/>
                        </w:rPr>
                        <w:t xml:space="preserve"> </w:t>
                      </w:r>
                      <w:r w:rsidRPr="00810F5F">
                        <w:rPr>
                          <w:rFonts w:ascii="Calibri" w:hAnsi="Calibri" w:cs="Arial"/>
                          <w:i/>
                          <w:sz w:val="22"/>
                          <w:szCs w:val="22"/>
                        </w:rPr>
                        <w:t xml:space="preserve">Brian Fisher, MD, Theo </w:t>
                      </w:r>
                      <w:proofErr w:type="spellStart"/>
                      <w:r w:rsidRPr="00810F5F">
                        <w:rPr>
                          <w:rFonts w:ascii="Calibri" w:hAnsi="Calibri" w:cs="Arial"/>
                          <w:i/>
                          <w:sz w:val="22"/>
                          <w:szCs w:val="22"/>
                        </w:rPr>
                        <w:t>Zaoutis</w:t>
                      </w:r>
                      <w:proofErr w:type="spellEnd"/>
                      <w:r w:rsidRPr="00810F5F">
                        <w:rPr>
                          <w:rFonts w:ascii="Calibri" w:hAnsi="Calibri" w:cs="Arial"/>
                          <w:i/>
                          <w:sz w:val="22"/>
                          <w:szCs w:val="22"/>
                        </w:rPr>
                        <w:t>, MD, Luis Ostrosky-</w:t>
                      </w:r>
                      <w:proofErr w:type="spellStart"/>
                      <w:r w:rsidRPr="00810F5F">
                        <w:rPr>
                          <w:rFonts w:ascii="Calibri" w:hAnsi="Calibri" w:cs="Arial"/>
                          <w:i/>
                          <w:sz w:val="22"/>
                          <w:szCs w:val="22"/>
                        </w:rPr>
                        <w:t>Zeichner</w:t>
                      </w:r>
                      <w:proofErr w:type="spellEnd"/>
                      <w:r w:rsidRPr="00810F5F">
                        <w:rPr>
                          <w:rFonts w:ascii="Calibri" w:hAnsi="Calibri" w:cs="Arial"/>
                          <w:i/>
                          <w:sz w:val="22"/>
                          <w:szCs w:val="22"/>
                        </w:rPr>
                        <w:t xml:space="preserve">, MD </w:t>
                      </w:r>
                      <w:r w:rsidRPr="00810F5F">
                        <w:rPr>
                          <w:rFonts w:ascii="Calibri" w:hAnsi="Calibri" w:cs="Arial"/>
                          <w:i/>
                          <w:sz w:val="22"/>
                          <w:szCs w:val="22"/>
                        </w:rPr>
                        <w:tab/>
                      </w:r>
                      <w:r w:rsidRPr="00810F5F">
                        <w:rPr>
                          <w:rFonts w:ascii="Calibri" w:hAnsi="Calibri" w:cs="Arial"/>
                          <w:i/>
                          <w:sz w:val="22"/>
                          <w:szCs w:val="22"/>
                        </w:rPr>
                        <w:tab/>
                      </w:r>
                      <w:r w:rsidRPr="00810F5F">
                        <w:rPr>
                          <w:rFonts w:ascii="Calibri" w:hAnsi="Calibri" w:cs="Arial"/>
                          <w:i/>
                          <w:sz w:val="22"/>
                          <w:szCs w:val="22"/>
                        </w:rPr>
                        <w:tab/>
                      </w:r>
                      <w:r w:rsidRPr="00810F5F">
                        <w:rPr>
                          <w:rFonts w:ascii="Calibri" w:hAnsi="Calibri" w:cs="Arial"/>
                          <w:i/>
                          <w:sz w:val="22"/>
                          <w:szCs w:val="22"/>
                        </w:rPr>
                        <w:tab/>
                      </w:r>
                    </w:p>
                    <w:p w:rsidR="00810F5F" w:rsidRPr="00E61060" w:rsidRDefault="00C453BF" w:rsidP="00810F5F">
                      <w:pPr>
                        <w:spacing w:after="0" w:line="240" w:lineRule="auto"/>
                        <w:rPr>
                          <w:rFonts w:ascii="Calibri" w:hAnsi="Calibri" w:cs="Arial"/>
                          <w:sz w:val="20"/>
                          <w:szCs w:val="20"/>
                        </w:rPr>
                      </w:pPr>
                      <w:r w:rsidRPr="00810F5F">
                        <w:rPr>
                          <w:rFonts w:ascii="Calibri" w:hAnsi="Calibri" w:cs="Arial"/>
                          <w:b/>
                          <w:sz w:val="22"/>
                          <w:szCs w:val="22"/>
                        </w:rPr>
                        <w:t>Sponsor</w:t>
                      </w:r>
                      <w:r w:rsidRPr="00810F5F">
                        <w:rPr>
                          <w:rFonts w:ascii="Calibri" w:hAnsi="Calibri" w:cs="Arial"/>
                          <w:sz w:val="22"/>
                          <w:szCs w:val="22"/>
                        </w:rPr>
                        <w:t xml:space="preserve">: </w:t>
                      </w:r>
                      <w:r w:rsidRPr="00810F5F">
                        <w:rPr>
                          <w:rFonts w:ascii="Calibri" w:hAnsi="Calibri" w:cs="Arial"/>
                          <w:i/>
                          <w:sz w:val="22"/>
                          <w:szCs w:val="22"/>
                        </w:rPr>
                        <w:t>CHOP</w:t>
                      </w:r>
                    </w:p>
                    <w:p w:rsidR="00C453BF" w:rsidRPr="00C94528" w:rsidRDefault="00C453BF" w:rsidP="00C94528">
                      <w:pPr>
                        <w:pStyle w:val="PlainText"/>
                        <w:rPr>
                          <w:rFonts w:asciiTheme="minorHAnsi" w:hAnsiTheme="minorHAnsi" w:cstheme="minorHAnsi"/>
                          <w:sz w:val="16"/>
                          <w:szCs w:val="16"/>
                        </w:rPr>
                      </w:pPr>
                      <w:r w:rsidRPr="00E61060">
                        <w:rPr>
                          <w:rFonts w:cs="Arial"/>
                          <w:sz w:val="20"/>
                          <w:szCs w:val="20"/>
                        </w:rPr>
                        <w:t xml:space="preserve">This study was initiated by Drs. Fisher and </w:t>
                      </w:r>
                      <w:proofErr w:type="spellStart"/>
                      <w:r w:rsidRPr="00E61060">
                        <w:rPr>
                          <w:rFonts w:cs="Arial"/>
                          <w:sz w:val="20"/>
                          <w:szCs w:val="20"/>
                        </w:rPr>
                        <w:t>Zaoutis</w:t>
                      </w:r>
                      <w:proofErr w:type="spellEnd"/>
                      <w:r w:rsidRPr="00E61060">
                        <w:rPr>
                          <w:rFonts w:cs="Arial"/>
                          <w:sz w:val="20"/>
                          <w:szCs w:val="20"/>
                        </w:rPr>
                        <w:t xml:space="preserve"> at CHOP following their purchase of aspects of the Premier database. The purpose of this study is to analyze treatment and outcomes among a large cohort (approximately 2000 patients) across the US with </w:t>
                      </w:r>
                      <w:r w:rsidRPr="00E61060">
                        <w:rPr>
                          <w:rFonts w:cs="Arial"/>
                          <w:i/>
                          <w:sz w:val="20"/>
                          <w:szCs w:val="20"/>
                        </w:rPr>
                        <w:t>Candida</w:t>
                      </w:r>
                      <w:r w:rsidRPr="00E61060">
                        <w:rPr>
                          <w:rFonts w:cs="Arial"/>
                          <w:sz w:val="20"/>
                          <w:szCs w:val="20"/>
                        </w:rPr>
                        <w:t xml:space="preserve"> BSI. </w:t>
                      </w:r>
                      <w:r w:rsidRPr="00B25E30">
                        <w:rPr>
                          <w:rFonts w:cs="Arial"/>
                          <w:sz w:val="20"/>
                          <w:szCs w:val="20"/>
                        </w:rPr>
                        <w:t xml:space="preserve">The first analysis </w:t>
                      </w:r>
                      <w:r w:rsidR="00B25E30" w:rsidRPr="00B25E30">
                        <w:rPr>
                          <w:rFonts w:cs="Arial"/>
                          <w:sz w:val="20"/>
                          <w:szCs w:val="20"/>
                        </w:rPr>
                        <w:t>was</w:t>
                      </w:r>
                      <w:r w:rsidR="00C94528">
                        <w:rPr>
                          <w:rFonts w:cs="Arial"/>
                          <w:sz w:val="20"/>
                          <w:szCs w:val="20"/>
                        </w:rPr>
                        <w:t xml:space="preserve"> presented at ICAAC 2015, and has subsequently been published (</w:t>
                      </w:r>
                      <w:proofErr w:type="spellStart"/>
                      <w:r w:rsidR="00C94528" w:rsidRPr="00C94528">
                        <w:rPr>
                          <w:rFonts w:asciiTheme="minorHAnsi" w:hAnsiTheme="minorHAnsi" w:cstheme="minorHAnsi"/>
                          <w:sz w:val="16"/>
                          <w:szCs w:val="16"/>
                        </w:rPr>
                        <w:t>Chiotos</w:t>
                      </w:r>
                      <w:proofErr w:type="spellEnd"/>
                      <w:r w:rsidR="00C94528" w:rsidRPr="00C94528">
                        <w:rPr>
                          <w:rFonts w:asciiTheme="minorHAnsi" w:hAnsiTheme="minorHAnsi" w:cstheme="minorHAnsi"/>
                          <w:sz w:val="16"/>
                          <w:szCs w:val="16"/>
                        </w:rPr>
                        <w:t xml:space="preserve"> K, </w:t>
                      </w:r>
                      <w:proofErr w:type="spellStart"/>
                      <w:r w:rsidR="00C94528" w:rsidRPr="00C94528">
                        <w:rPr>
                          <w:rFonts w:asciiTheme="minorHAnsi" w:hAnsiTheme="minorHAnsi" w:cstheme="minorHAnsi"/>
                          <w:sz w:val="16"/>
                          <w:szCs w:val="16"/>
                        </w:rPr>
                        <w:t>Vendetti</w:t>
                      </w:r>
                      <w:proofErr w:type="spellEnd"/>
                      <w:r w:rsidR="00C94528" w:rsidRPr="00C94528">
                        <w:rPr>
                          <w:rFonts w:asciiTheme="minorHAnsi" w:hAnsiTheme="minorHAnsi" w:cstheme="minorHAnsi"/>
                          <w:sz w:val="16"/>
                          <w:szCs w:val="16"/>
                        </w:rPr>
                        <w:t xml:space="preserve"> N, </w:t>
                      </w:r>
                      <w:proofErr w:type="spellStart"/>
                      <w:r w:rsidR="00C94528" w:rsidRPr="00C94528">
                        <w:rPr>
                          <w:rFonts w:asciiTheme="minorHAnsi" w:hAnsiTheme="minorHAnsi" w:cstheme="minorHAnsi"/>
                          <w:sz w:val="16"/>
                          <w:szCs w:val="16"/>
                        </w:rPr>
                        <w:t>Zaoutis</w:t>
                      </w:r>
                      <w:proofErr w:type="spellEnd"/>
                      <w:r w:rsidR="00C94528" w:rsidRPr="00C94528">
                        <w:rPr>
                          <w:rFonts w:asciiTheme="minorHAnsi" w:hAnsiTheme="minorHAnsi" w:cstheme="minorHAnsi"/>
                          <w:sz w:val="16"/>
                          <w:szCs w:val="16"/>
                        </w:rPr>
                        <w:t xml:space="preserve"> T, </w:t>
                      </w:r>
                      <w:proofErr w:type="spellStart"/>
                      <w:r w:rsidR="00C94528" w:rsidRPr="00C94528">
                        <w:rPr>
                          <w:rFonts w:asciiTheme="minorHAnsi" w:hAnsiTheme="minorHAnsi" w:cstheme="minorHAnsi"/>
                          <w:sz w:val="16"/>
                          <w:szCs w:val="16"/>
                        </w:rPr>
                        <w:t>Baddley</w:t>
                      </w:r>
                      <w:proofErr w:type="spellEnd"/>
                      <w:r w:rsidR="00C94528" w:rsidRPr="00C94528">
                        <w:rPr>
                          <w:rFonts w:asciiTheme="minorHAnsi" w:hAnsiTheme="minorHAnsi" w:cstheme="minorHAnsi"/>
                          <w:sz w:val="16"/>
                          <w:szCs w:val="16"/>
                        </w:rPr>
                        <w:t xml:space="preserve"> J, Ostrosky-</w:t>
                      </w:r>
                      <w:proofErr w:type="spellStart"/>
                      <w:r w:rsidR="00C94528" w:rsidRPr="00C94528">
                        <w:rPr>
                          <w:rFonts w:asciiTheme="minorHAnsi" w:hAnsiTheme="minorHAnsi" w:cstheme="minorHAnsi"/>
                          <w:sz w:val="16"/>
                          <w:szCs w:val="16"/>
                        </w:rPr>
                        <w:t>Zeichner</w:t>
                      </w:r>
                      <w:proofErr w:type="spellEnd"/>
                      <w:r w:rsidR="00C94528" w:rsidRPr="00C94528">
                        <w:rPr>
                          <w:rFonts w:asciiTheme="minorHAnsi" w:hAnsiTheme="minorHAnsi" w:cstheme="minorHAnsi"/>
                          <w:sz w:val="16"/>
                          <w:szCs w:val="16"/>
                        </w:rPr>
                        <w:t xml:space="preserve"> L; Pappas PG, Fisher, B. Comparative effectiveness of </w:t>
                      </w:r>
                      <w:proofErr w:type="spellStart"/>
                      <w:r w:rsidR="00C94528" w:rsidRPr="00C94528">
                        <w:rPr>
                          <w:rFonts w:asciiTheme="minorHAnsi" w:hAnsiTheme="minorHAnsi" w:cstheme="minorHAnsi"/>
                          <w:sz w:val="16"/>
                          <w:szCs w:val="16"/>
                        </w:rPr>
                        <w:t>echinocandins</w:t>
                      </w:r>
                      <w:proofErr w:type="spellEnd"/>
                      <w:r w:rsidR="00C94528" w:rsidRPr="00C94528">
                        <w:rPr>
                          <w:rFonts w:asciiTheme="minorHAnsi" w:hAnsiTheme="minorHAnsi" w:cstheme="minorHAnsi"/>
                          <w:sz w:val="16"/>
                          <w:szCs w:val="16"/>
                        </w:rPr>
                        <w:t xml:space="preserve"> ver</w:t>
                      </w:r>
                      <w:r w:rsidR="00C94528">
                        <w:rPr>
                          <w:rFonts w:asciiTheme="minorHAnsi" w:hAnsiTheme="minorHAnsi" w:cstheme="minorHAnsi"/>
                          <w:sz w:val="16"/>
                          <w:szCs w:val="16"/>
                        </w:rPr>
                        <w:t xml:space="preserve">sus fluconazole therapy for the </w:t>
                      </w:r>
                      <w:r w:rsidR="00C94528" w:rsidRPr="00C94528">
                        <w:rPr>
                          <w:rFonts w:asciiTheme="minorHAnsi" w:hAnsiTheme="minorHAnsi" w:cstheme="minorHAnsi"/>
                          <w:sz w:val="16"/>
                          <w:szCs w:val="16"/>
                        </w:rPr>
                        <w:t xml:space="preserve">treatment of adult </w:t>
                      </w:r>
                      <w:proofErr w:type="spellStart"/>
                      <w:r w:rsidR="00C94528" w:rsidRPr="00C94528">
                        <w:rPr>
                          <w:rFonts w:asciiTheme="minorHAnsi" w:hAnsiTheme="minorHAnsi" w:cstheme="minorHAnsi"/>
                          <w:sz w:val="16"/>
                          <w:szCs w:val="16"/>
                        </w:rPr>
                        <w:t>candidaemia</w:t>
                      </w:r>
                      <w:proofErr w:type="spellEnd"/>
                      <w:r w:rsidR="00C94528" w:rsidRPr="00C94528">
                        <w:rPr>
                          <w:rFonts w:asciiTheme="minorHAnsi" w:hAnsiTheme="minorHAnsi" w:cstheme="minorHAnsi"/>
                          <w:sz w:val="16"/>
                          <w:szCs w:val="16"/>
                        </w:rPr>
                        <w:t xml:space="preserve"> due to Candida </w:t>
                      </w:r>
                      <w:proofErr w:type="spellStart"/>
                      <w:r w:rsidR="00C94528" w:rsidRPr="00C94528">
                        <w:rPr>
                          <w:rFonts w:asciiTheme="minorHAnsi" w:hAnsiTheme="minorHAnsi" w:cstheme="minorHAnsi"/>
                          <w:sz w:val="16"/>
                          <w:szCs w:val="16"/>
                        </w:rPr>
                        <w:t>parapsilosis</w:t>
                      </w:r>
                      <w:proofErr w:type="spellEnd"/>
                      <w:r w:rsidR="00C94528" w:rsidRPr="00C94528">
                        <w:rPr>
                          <w:rFonts w:asciiTheme="minorHAnsi" w:hAnsiTheme="minorHAnsi" w:cstheme="minorHAnsi"/>
                          <w:sz w:val="16"/>
                          <w:szCs w:val="16"/>
                        </w:rPr>
                        <w:t xml:space="preserve">: a retrospective observational cohort study of the Mycoses Study Group (MSG-12) J </w:t>
                      </w:r>
                      <w:proofErr w:type="spellStart"/>
                      <w:r w:rsidR="00C94528" w:rsidRPr="00C94528">
                        <w:rPr>
                          <w:rFonts w:asciiTheme="minorHAnsi" w:hAnsiTheme="minorHAnsi" w:cstheme="minorHAnsi"/>
                          <w:sz w:val="16"/>
                          <w:szCs w:val="16"/>
                        </w:rPr>
                        <w:t>Antimicrob</w:t>
                      </w:r>
                      <w:proofErr w:type="spellEnd"/>
                      <w:r w:rsidR="00C94528" w:rsidRPr="00C94528">
                        <w:rPr>
                          <w:rFonts w:asciiTheme="minorHAnsi" w:hAnsiTheme="minorHAnsi" w:cstheme="minorHAnsi"/>
                          <w:sz w:val="16"/>
                          <w:szCs w:val="16"/>
                        </w:rPr>
                        <w:t xml:space="preserve"> Chemo 2016; 71: 3536-9. </w:t>
                      </w:r>
                    </w:p>
                    <w:p w:rsidR="00C453BF" w:rsidRPr="00E61060" w:rsidRDefault="00C453BF" w:rsidP="00E61060">
                      <w:pPr>
                        <w:spacing w:after="0" w:line="240" w:lineRule="auto"/>
                        <w:rPr>
                          <w:rFonts w:ascii="Calibri" w:hAnsi="Calibri" w:cs="Arial"/>
                          <w:b/>
                          <w:color w:val="922134" w:themeColor="accent5" w:themeShade="BF"/>
                          <w:sz w:val="20"/>
                          <w:szCs w:val="20"/>
                        </w:rPr>
                      </w:pPr>
                    </w:p>
                    <w:p w:rsidR="00C453BF" w:rsidRPr="00810F5F" w:rsidRDefault="00C453BF" w:rsidP="00E61060">
                      <w:pPr>
                        <w:spacing w:after="0" w:line="240" w:lineRule="auto"/>
                        <w:rPr>
                          <w:rFonts w:ascii="Calibri" w:hAnsi="Calibri" w:cs="Arial"/>
                          <w:b/>
                          <w:color w:val="922134" w:themeColor="accent5" w:themeShade="BF"/>
                          <w:sz w:val="22"/>
                          <w:szCs w:val="22"/>
                        </w:rPr>
                      </w:pPr>
                      <w:r w:rsidRPr="00810F5F">
                        <w:rPr>
                          <w:rFonts w:ascii="Calibri" w:hAnsi="Calibri" w:cs="Arial"/>
                          <w:b/>
                          <w:color w:val="005F68" w:themeColor="accent1" w:themeShade="BF"/>
                          <w:sz w:val="22"/>
                          <w:szCs w:val="22"/>
                        </w:rPr>
                        <w:t xml:space="preserve">MSG-13: A Multi-Center, Case Control Study of a Lateral Flow Assay for the Diagnosis of Histoplasmosis (2R42-AI096945-03) </w:t>
                      </w:r>
                    </w:p>
                    <w:p w:rsidR="00C453BF" w:rsidRPr="00810F5F" w:rsidRDefault="00C453BF" w:rsidP="00E61060">
                      <w:pPr>
                        <w:spacing w:after="0" w:line="240" w:lineRule="auto"/>
                        <w:rPr>
                          <w:rFonts w:ascii="Calibri" w:hAnsi="Calibri" w:cs="Arial"/>
                          <w:i/>
                          <w:sz w:val="22"/>
                          <w:szCs w:val="22"/>
                        </w:rPr>
                      </w:pPr>
                      <w:r w:rsidRPr="00810F5F">
                        <w:rPr>
                          <w:rFonts w:ascii="Calibri" w:hAnsi="Calibri" w:cs="Arial"/>
                          <w:b/>
                          <w:sz w:val="22"/>
                          <w:szCs w:val="22"/>
                        </w:rPr>
                        <w:t>PI</w:t>
                      </w:r>
                      <w:r w:rsidRPr="00810F5F">
                        <w:rPr>
                          <w:rFonts w:ascii="Calibri" w:hAnsi="Calibri" w:cs="Arial"/>
                          <w:sz w:val="22"/>
                          <w:szCs w:val="22"/>
                        </w:rPr>
                        <w:t>: Pe</w:t>
                      </w:r>
                      <w:r w:rsidRPr="00810F5F">
                        <w:rPr>
                          <w:rFonts w:ascii="Calibri" w:hAnsi="Calibri" w:cs="Arial"/>
                          <w:i/>
                          <w:sz w:val="22"/>
                          <w:szCs w:val="22"/>
                        </w:rPr>
                        <w:t xml:space="preserve">ter Pappas, MD, </w:t>
                      </w:r>
                      <w:r w:rsidR="006D1169">
                        <w:rPr>
                          <w:rFonts w:ascii="Calibri" w:hAnsi="Calibri" w:cs="Arial"/>
                          <w:i/>
                          <w:sz w:val="22"/>
                          <w:szCs w:val="22"/>
                        </w:rPr>
                        <w:t>Andrej Spec</w:t>
                      </w:r>
                      <w:bookmarkStart w:id="1" w:name="_GoBack"/>
                      <w:bookmarkEnd w:id="1"/>
                      <w:r w:rsidRPr="00810F5F">
                        <w:rPr>
                          <w:rFonts w:ascii="Calibri" w:hAnsi="Calibri" w:cs="Arial"/>
                          <w:i/>
                          <w:sz w:val="22"/>
                          <w:szCs w:val="22"/>
                        </w:rPr>
                        <w:t xml:space="preserve">, MD </w:t>
                      </w:r>
                    </w:p>
                    <w:p w:rsidR="00C453BF" w:rsidRPr="00E61060" w:rsidRDefault="00C453BF" w:rsidP="00E61060">
                      <w:pPr>
                        <w:spacing w:after="0" w:line="240" w:lineRule="auto"/>
                        <w:rPr>
                          <w:rFonts w:ascii="Calibri" w:hAnsi="Calibri" w:cs="Arial"/>
                          <w:sz w:val="20"/>
                          <w:szCs w:val="20"/>
                        </w:rPr>
                      </w:pPr>
                      <w:r w:rsidRPr="00810F5F">
                        <w:rPr>
                          <w:rFonts w:ascii="Calibri" w:hAnsi="Calibri" w:cs="Arial"/>
                          <w:b/>
                          <w:sz w:val="22"/>
                          <w:szCs w:val="22"/>
                        </w:rPr>
                        <w:t>Sponsor:</w:t>
                      </w:r>
                      <w:r w:rsidRPr="00810F5F">
                        <w:rPr>
                          <w:rFonts w:ascii="Calibri" w:hAnsi="Calibri" w:cs="Arial"/>
                          <w:sz w:val="22"/>
                          <w:szCs w:val="22"/>
                        </w:rPr>
                        <w:t xml:space="preserve"> </w:t>
                      </w:r>
                      <w:r w:rsidRPr="00810F5F">
                        <w:rPr>
                          <w:rFonts w:ascii="Calibri" w:hAnsi="Calibri" w:cs="Arial"/>
                          <w:i/>
                          <w:sz w:val="22"/>
                          <w:szCs w:val="22"/>
                        </w:rPr>
                        <w:t>IMMY</w:t>
                      </w:r>
                    </w:p>
                    <w:p w:rsidR="00C453BF" w:rsidRPr="00E61060" w:rsidRDefault="00B25E30" w:rsidP="00E61060">
                      <w:pPr>
                        <w:spacing w:after="0" w:line="240" w:lineRule="auto"/>
                        <w:jc w:val="both"/>
                        <w:rPr>
                          <w:rFonts w:ascii="Calibri" w:hAnsi="Calibri" w:cs="Arial"/>
                          <w:sz w:val="20"/>
                          <w:szCs w:val="20"/>
                        </w:rPr>
                      </w:pPr>
                      <w:r>
                        <w:rPr>
                          <w:rFonts w:ascii="Calibri" w:hAnsi="Calibri" w:cs="Arial"/>
                          <w:sz w:val="20"/>
                          <w:szCs w:val="20"/>
                        </w:rPr>
                        <w:t>This is a p</w:t>
                      </w:r>
                      <w:r w:rsidR="00C453BF" w:rsidRPr="00E61060">
                        <w:rPr>
                          <w:rFonts w:ascii="Calibri" w:hAnsi="Calibri" w:cs="Arial"/>
                          <w:sz w:val="20"/>
                          <w:szCs w:val="20"/>
                        </w:rPr>
                        <w:t>re-510k case-control study to test the</w:t>
                      </w:r>
                      <w:r w:rsidR="000F5265">
                        <w:rPr>
                          <w:rFonts w:ascii="Calibri" w:hAnsi="Calibri" w:cs="Arial"/>
                          <w:sz w:val="20"/>
                          <w:szCs w:val="20"/>
                        </w:rPr>
                        <w:t xml:space="preserve"> </w:t>
                      </w:r>
                      <w:r>
                        <w:rPr>
                          <w:rFonts w:ascii="Calibri" w:hAnsi="Calibri" w:cs="Arial"/>
                          <w:sz w:val="20"/>
                          <w:szCs w:val="20"/>
                        </w:rPr>
                        <w:t>IMMY</w:t>
                      </w:r>
                      <w:r w:rsidR="00C453BF" w:rsidRPr="00E61060">
                        <w:rPr>
                          <w:rFonts w:ascii="Calibri" w:hAnsi="Calibri" w:cs="Arial"/>
                          <w:sz w:val="20"/>
                          <w:szCs w:val="20"/>
                        </w:rPr>
                        <w:t xml:space="preserve"> investigational </w:t>
                      </w:r>
                      <w:r w:rsidR="000F5265">
                        <w:rPr>
                          <w:rFonts w:ascii="Calibri" w:hAnsi="Calibri" w:cs="Arial"/>
                          <w:sz w:val="20"/>
                          <w:szCs w:val="20"/>
                        </w:rPr>
                        <w:t>LFA</w:t>
                      </w:r>
                      <w:r>
                        <w:rPr>
                          <w:rFonts w:ascii="Calibri" w:hAnsi="Calibri" w:cs="Arial"/>
                          <w:sz w:val="20"/>
                          <w:szCs w:val="20"/>
                        </w:rPr>
                        <w:t xml:space="preserve"> </w:t>
                      </w:r>
                      <w:r w:rsidR="00C453BF" w:rsidRPr="00E61060">
                        <w:rPr>
                          <w:rFonts w:ascii="Calibri" w:hAnsi="Calibri" w:cs="Arial"/>
                          <w:sz w:val="20"/>
                          <w:szCs w:val="20"/>
                        </w:rPr>
                        <w:t xml:space="preserve">for </w:t>
                      </w:r>
                      <w:r w:rsidR="000F5265">
                        <w:rPr>
                          <w:rFonts w:ascii="Calibri" w:hAnsi="Calibri" w:cs="Arial"/>
                          <w:sz w:val="20"/>
                          <w:szCs w:val="20"/>
                        </w:rPr>
                        <w:t xml:space="preserve">the </w:t>
                      </w:r>
                      <w:r w:rsidR="00C453BF" w:rsidRPr="00E61060">
                        <w:rPr>
                          <w:rFonts w:ascii="Calibri" w:hAnsi="Calibri" w:cs="Arial"/>
                          <w:sz w:val="20"/>
                          <w:szCs w:val="20"/>
                        </w:rPr>
                        <w:t>diagnos</w:t>
                      </w:r>
                      <w:r w:rsidR="000F5265">
                        <w:rPr>
                          <w:rFonts w:ascii="Calibri" w:hAnsi="Calibri" w:cs="Arial"/>
                          <w:sz w:val="20"/>
                          <w:szCs w:val="20"/>
                        </w:rPr>
                        <w:t>e of</w:t>
                      </w:r>
                      <w:r w:rsidR="00C453BF" w:rsidRPr="00E61060">
                        <w:rPr>
                          <w:rFonts w:ascii="Calibri" w:hAnsi="Calibri" w:cs="Arial"/>
                          <w:sz w:val="20"/>
                          <w:szCs w:val="20"/>
                        </w:rPr>
                        <w:t xml:space="preserve"> histoplasmosis</w:t>
                      </w:r>
                      <w:r w:rsidR="000F5265">
                        <w:rPr>
                          <w:rFonts w:ascii="Calibri" w:hAnsi="Calibri" w:cs="Arial"/>
                          <w:sz w:val="20"/>
                          <w:szCs w:val="20"/>
                        </w:rPr>
                        <w:t>.</w:t>
                      </w:r>
                      <w:r w:rsidR="00C453BF" w:rsidRPr="00E61060">
                        <w:rPr>
                          <w:rFonts w:ascii="Calibri" w:hAnsi="Calibri" w:cs="Arial"/>
                          <w:sz w:val="20"/>
                          <w:szCs w:val="20"/>
                        </w:rPr>
                        <w:t xml:space="preserve"> Fifteen U.S. sites </w:t>
                      </w:r>
                      <w:r w:rsidR="000F5265">
                        <w:rPr>
                          <w:rFonts w:ascii="Calibri" w:hAnsi="Calibri" w:cs="Arial"/>
                          <w:sz w:val="20"/>
                          <w:szCs w:val="20"/>
                        </w:rPr>
                        <w:t xml:space="preserve">are participating. </w:t>
                      </w:r>
                      <w:r w:rsidR="00C453BF" w:rsidRPr="00E61060">
                        <w:rPr>
                          <w:rFonts w:ascii="Calibri" w:hAnsi="Calibri" w:cs="Arial"/>
                          <w:sz w:val="20"/>
                          <w:szCs w:val="20"/>
                        </w:rPr>
                        <w:t>Enrollment goal</w:t>
                      </w:r>
                      <w:r w:rsidR="000F5265">
                        <w:rPr>
                          <w:rFonts w:ascii="Calibri" w:hAnsi="Calibri" w:cs="Arial"/>
                          <w:sz w:val="20"/>
                          <w:szCs w:val="20"/>
                        </w:rPr>
                        <w:t>s are</w:t>
                      </w:r>
                      <w:r w:rsidR="00C453BF" w:rsidRPr="00E61060">
                        <w:rPr>
                          <w:rFonts w:ascii="Calibri" w:hAnsi="Calibri" w:cs="Arial"/>
                          <w:sz w:val="20"/>
                          <w:szCs w:val="20"/>
                        </w:rPr>
                        <w:t xml:space="preserve"> 250 separate </w:t>
                      </w:r>
                      <w:r w:rsidR="00C453BF" w:rsidRPr="00B25E30">
                        <w:rPr>
                          <w:rFonts w:cs="Arial"/>
                          <w:sz w:val="20"/>
                          <w:szCs w:val="20"/>
                        </w:rPr>
                        <w:t xml:space="preserve">cases (50 proven histoplasmosis cases and 50 probable). </w:t>
                      </w:r>
                      <w:r w:rsidRPr="00B25E30">
                        <w:rPr>
                          <w:sz w:val="20"/>
                          <w:szCs w:val="20"/>
                        </w:rPr>
                        <w:t>- Study closes- March 31</w:t>
                      </w:r>
                      <w:r w:rsidRPr="00B25E30">
                        <w:rPr>
                          <w:sz w:val="20"/>
                          <w:szCs w:val="20"/>
                          <w:vertAlign w:val="superscript"/>
                        </w:rPr>
                        <w:t>st</w:t>
                      </w:r>
                      <w:r w:rsidR="000F5265">
                        <w:rPr>
                          <w:sz w:val="20"/>
                          <w:szCs w:val="20"/>
                        </w:rPr>
                        <w:t xml:space="preserve"> 2018.</w:t>
                      </w:r>
                      <w:r w:rsidRPr="00B25E30">
                        <w:rPr>
                          <w:sz w:val="20"/>
                          <w:szCs w:val="20"/>
                        </w:rPr>
                        <w:t xml:space="preserve"> </w:t>
                      </w:r>
                      <w:r w:rsidR="000F5265">
                        <w:rPr>
                          <w:sz w:val="20"/>
                          <w:szCs w:val="20"/>
                        </w:rPr>
                        <w:t>C</w:t>
                      </w:r>
                      <w:r w:rsidRPr="00B25E30">
                        <w:rPr>
                          <w:sz w:val="20"/>
                          <w:szCs w:val="20"/>
                        </w:rPr>
                        <w:t xml:space="preserve">urrently </w:t>
                      </w:r>
                      <w:r w:rsidR="000F5265">
                        <w:rPr>
                          <w:sz w:val="20"/>
                          <w:szCs w:val="20"/>
                        </w:rPr>
                        <w:t xml:space="preserve">there are </w:t>
                      </w:r>
                      <w:r w:rsidRPr="00B25E30">
                        <w:rPr>
                          <w:sz w:val="20"/>
                          <w:szCs w:val="20"/>
                        </w:rPr>
                        <w:t xml:space="preserve">22 confirmed </w:t>
                      </w:r>
                      <w:proofErr w:type="spellStart"/>
                      <w:r w:rsidRPr="00B25E30">
                        <w:rPr>
                          <w:sz w:val="20"/>
                          <w:szCs w:val="20"/>
                        </w:rPr>
                        <w:t>histo</w:t>
                      </w:r>
                      <w:proofErr w:type="spellEnd"/>
                      <w:r w:rsidRPr="00B25E30">
                        <w:rPr>
                          <w:sz w:val="20"/>
                          <w:szCs w:val="20"/>
                        </w:rPr>
                        <w:t xml:space="preserve"> cases of targeted 50; 16 </w:t>
                      </w:r>
                      <w:proofErr w:type="gramStart"/>
                      <w:r w:rsidRPr="00B25E30">
                        <w:rPr>
                          <w:sz w:val="20"/>
                          <w:szCs w:val="20"/>
                        </w:rPr>
                        <w:t>probable  of</w:t>
                      </w:r>
                      <w:proofErr w:type="gramEnd"/>
                      <w:r w:rsidRPr="00B25E30">
                        <w:rPr>
                          <w:sz w:val="20"/>
                          <w:szCs w:val="20"/>
                        </w:rPr>
                        <w:t xml:space="preserve"> targeted 25; 16 of 100 targeted matched controls; 38 of 155 targeted fungal controls. </w:t>
                      </w:r>
                      <w:r w:rsidR="000F5265">
                        <w:rPr>
                          <w:sz w:val="20"/>
                          <w:szCs w:val="20"/>
                        </w:rPr>
                        <w:t>We are e</w:t>
                      </w:r>
                      <w:r w:rsidRPr="00B25E30">
                        <w:rPr>
                          <w:sz w:val="20"/>
                          <w:szCs w:val="20"/>
                        </w:rPr>
                        <w:t>xploring alternate methods of procuring controls.</w:t>
                      </w:r>
                    </w:p>
                    <w:p w:rsidR="00E61060" w:rsidRDefault="00E61060" w:rsidP="00E61060">
                      <w:pPr>
                        <w:spacing w:after="0" w:line="240" w:lineRule="auto"/>
                        <w:rPr>
                          <w:rFonts w:ascii="Calibri" w:hAnsi="Calibri" w:cs="Arial"/>
                          <w:b/>
                          <w:sz w:val="20"/>
                          <w:szCs w:val="20"/>
                        </w:rPr>
                      </w:pPr>
                    </w:p>
                    <w:p w:rsidR="00C453BF" w:rsidRPr="00594CD2" w:rsidRDefault="00C453BF" w:rsidP="00E61060">
                      <w:pPr>
                        <w:spacing w:after="0" w:line="240" w:lineRule="auto"/>
                        <w:rPr>
                          <w:rFonts w:cs="Arial"/>
                        </w:rPr>
                      </w:pPr>
                    </w:p>
                    <w:p w:rsidR="00C453BF" w:rsidRPr="00F91D75" w:rsidRDefault="00C453BF" w:rsidP="00C453BF">
                      <w:pPr>
                        <w:autoSpaceDE w:val="0"/>
                        <w:autoSpaceDN w:val="0"/>
                        <w:adjustRightInd w:val="0"/>
                        <w:rPr>
                          <w:rFonts w:cs="Arial"/>
                          <w:sz w:val="22"/>
                          <w:szCs w:val="22"/>
                        </w:rPr>
                      </w:pPr>
                    </w:p>
                  </w:txbxContent>
                </v:textbox>
                <w10:wrap type="through" anchorx="margin" anchory="margin"/>
              </v:shape>
            </w:pict>
          </mc:Fallback>
        </mc:AlternateContent>
      </w:r>
      <w:r w:rsidR="00C453BF">
        <w:rPr>
          <w:noProof/>
          <w:lang w:eastAsia="en-US"/>
        </w:rPr>
        <mc:AlternateContent>
          <mc:Choice Requires="wps">
            <w:drawing>
              <wp:anchor distT="0" distB="0" distL="114300" distR="114300" simplePos="0" relativeHeight="251671552" behindDoc="0" locked="0" layoutInCell="1" allowOverlap="1" wp14:anchorId="23490EA3" wp14:editId="44C355B6">
                <wp:simplePos x="0" y="0"/>
                <wp:positionH relativeFrom="margin">
                  <wp:align>left</wp:align>
                </wp:positionH>
                <wp:positionV relativeFrom="page">
                  <wp:posOffset>899160</wp:posOffset>
                </wp:positionV>
                <wp:extent cx="3017520" cy="11186160"/>
                <wp:effectExtent l="0" t="0" r="0" b="0"/>
                <wp:wrapThrough wrapText="bothSides">
                  <wp:wrapPolygon edited="0">
                    <wp:start x="273" y="0"/>
                    <wp:lineTo x="273" y="21556"/>
                    <wp:lineTo x="21136" y="21556"/>
                    <wp:lineTo x="21136" y="0"/>
                    <wp:lineTo x="273" y="0"/>
                  </wp:wrapPolygon>
                </wp:wrapThrough>
                <wp:docPr id="132" name="Text Box 132"/>
                <wp:cNvGraphicFramePr/>
                <a:graphic xmlns:a="http://schemas.openxmlformats.org/drawingml/2006/main">
                  <a:graphicData uri="http://schemas.microsoft.com/office/word/2010/wordprocessingShape">
                    <wps:wsp>
                      <wps:cNvSpPr txBox="1"/>
                      <wps:spPr>
                        <a:xfrm>
                          <a:off x="0" y="0"/>
                          <a:ext cx="3017520" cy="11186160"/>
                        </a:xfrm>
                        <a:prstGeom prst="rect">
                          <a:avLst/>
                        </a:prstGeom>
                        <a:noFill/>
                        <a:ln>
                          <a:noFill/>
                        </a:ln>
                        <a:effectLst/>
                        <a:extLst>
                          <a:ext uri="{C572A759-6A51-4108-AA02-DFA0A04FC94B}">
                            <ma14:wrappingTextBoxFlag xmlns:cx1="http://schemas.microsoft.com/office/drawing/2015/9/8/chart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C453BF" w:rsidRPr="00810F5F" w:rsidRDefault="00C453BF" w:rsidP="00C453BF">
                            <w:pPr>
                              <w:spacing w:after="0"/>
                              <w:rPr>
                                <w:rFonts w:ascii="Calibri" w:hAnsi="Calibri" w:cs="Arial"/>
                                <w:b/>
                                <w:color w:val="922134" w:themeColor="accent5" w:themeShade="BF"/>
                                <w:sz w:val="22"/>
                                <w:szCs w:val="22"/>
                              </w:rPr>
                            </w:pPr>
                            <w:r w:rsidRPr="00810F5F">
                              <w:rPr>
                                <w:rFonts w:ascii="Calibri" w:hAnsi="Calibri" w:cs="Arial"/>
                                <w:b/>
                                <w:color w:val="005F68" w:themeColor="accent1" w:themeShade="BF"/>
                                <w:sz w:val="22"/>
                                <w:szCs w:val="22"/>
                              </w:rPr>
                              <w:t xml:space="preserve">MSG-09: Prospective study of </w:t>
                            </w:r>
                            <w:proofErr w:type="spellStart"/>
                            <w:r w:rsidRPr="00810F5F">
                              <w:rPr>
                                <w:rFonts w:ascii="Calibri" w:hAnsi="Calibri" w:cs="Arial"/>
                                <w:b/>
                                <w:color w:val="005F68" w:themeColor="accent1" w:themeShade="BF"/>
                                <w:sz w:val="22"/>
                                <w:szCs w:val="22"/>
                              </w:rPr>
                              <w:t>cryptococcosis</w:t>
                            </w:r>
                            <w:proofErr w:type="spellEnd"/>
                            <w:r w:rsidRPr="00810F5F">
                              <w:rPr>
                                <w:rFonts w:ascii="Calibri" w:hAnsi="Calibri" w:cs="Arial"/>
                                <w:b/>
                                <w:color w:val="005F68" w:themeColor="accent1" w:themeShade="BF"/>
                                <w:sz w:val="22"/>
                                <w:szCs w:val="22"/>
                              </w:rPr>
                              <w:t xml:space="preserve"> among non-HIV infected patients</w:t>
                            </w:r>
                          </w:p>
                          <w:p w:rsidR="00E61060" w:rsidRPr="00810F5F" w:rsidRDefault="00C453BF" w:rsidP="00C453BF">
                            <w:pPr>
                              <w:spacing w:after="0"/>
                              <w:rPr>
                                <w:rFonts w:ascii="Calibri" w:hAnsi="Calibri" w:cs="Arial"/>
                                <w:sz w:val="22"/>
                                <w:szCs w:val="22"/>
                              </w:rPr>
                            </w:pPr>
                            <w:r w:rsidRPr="00810F5F">
                              <w:rPr>
                                <w:rFonts w:ascii="Calibri" w:hAnsi="Calibri" w:cs="Arial"/>
                                <w:b/>
                                <w:sz w:val="22"/>
                                <w:szCs w:val="22"/>
                              </w:rPr>
                              <w:t>PI:</w:t>
                            </w:r>
                            <w:r w:rsidRPr="00810F5F">
                              <w:rPr>
                                <w:rFonts w:ascii="Calibri" w:hAnsi="Calibri" w:cs="Arial"/>
                                <w:sz w:val="22"/>
                                <w:szCs w:val="22"/>
                              </w:rPr>
                              <w:t xml:space="preserve"> </w:t>
                            </w:r>
                            <w:proofErr w:type="spellStart"/>
                            <w:r w:rsidRPr="00810F5F">
                              <w:rPr>
                                <w:rFonts w:ascii="Calibri" w:hAnsi="Calibri" w:cs="Arial"/>
                                <w:i/>
                                <w:sz w:val="22"/>
                                <w:szCs w:val="22"/>
                              </w:rPr>
                              <w:t>Kieren</w:t>
                            </w:r>
                            <w:proofErr w:type="spellEnd"/>
                            <w:r w:rsidRPr="00810F5F">
                              <w:rPr>
                                <w:rFonts w:ascii="Calibri" w:hAnsi="Calibri" w:cs="Arial"/>
                                <w:i/>
                                <w:sz w:val="22"/>
                                <w:szCs w:val="22"/>
                              </w:rPr>
                              <w:t xml:space="preserve"> Marr, MD </w:t>
                            </w:r>
                            <w:r w:rsidRPr="00810F5F">
                              <w:rPr>
                                <w:rFonts w:ascii="Calibri" w:hAnsi="Calibri" w:cs="Arial"/>
                                <w:sz w:val="22"/>
                                <w:szCs w:val="22"/>
                              </w:rPr>
                              <w:tab/>
                            </w:r>
                            <w:r w:rsidRPr="00810F5F">
                              <w:rPr>
                                <w:rFonts w:ascii="Calibri" w:hAnsi="Calibri" w:cs="Arial"/>
                                <w:sz w:val="22"/>
                                <w:szCs w:val="22"/>
                              </w:rPr>
                              <w:tab/>
                              <w:t xml:space="preserve">             </w:t>
                            </w:r>
                          </w:p>
                          <w:p w:rsidR="00C453BF" w:rsidRPr="00E61060" w:rsidRDefault="00C453BF" w:rsidP="00C453BF">
                            <w:pPr>
                              <w:spacing w:after="0"/>
                              <w:rPr>
                                <w:rFonts w:ascii="Calibri" w:hAnsi="Calibri" w:cs="Arial"/>
                                <w:sz w:val="20"/>
                                <w:szCs w:val="20"/>
                              </w:rPr>
                            </w:pPr>
                            <w:r w:rsidRPr="00810F5F">
                              <w:rPr>
                                <w:rFonts w:ascii="Calibri" w:hAnsi="Calibri" w:cs="Arial"/>
                                <w:b/>
                                <w:sz w:val="22"/>
                                <w:szCs w:val="22"/>
                              </w:rPr>
                              <w:t>Sponsor:</w:t>
                            </w:r>
                            <w:r w:rsidRPr="00810F5F">
                              <w:rPr>
                                <w:rFonts w:ascii="Calibri" w:hAnsi="Calibri" w:cs="Arial"/>
                                <w:sz w:val="22"/>
                                <w:szCs w:val="22"/>
                              </w:rPr>
                              <w:t xml:space="preserve"> </w:t>
                            </w:r>
                            <w:r w:rsidRPr="00810F5F">
                              <w:rPr>
                                <w:rFonts w:ascii="Calibri" w:hAnsi="Calibri" w:cs="Arial"/>
                                <w:i/>
                                <w:sz w:val="22"/>
                                <w:szCs w:val="22"/>
                              </w:rPr>
                              <w:t>NIAID</w:t>
                            </w:r>
                          </w:p>
                          <w:p w:rsidR="00C453BF" w:rsidRPr="00E61060" w:rsidRDefault="00C453BF" w:rsidP="00C453BF">
                            <w:pPr>
                              <w:spacing w:after="0"/>
                              <w:jc w:val="both"/>
                              <w:rPr>
                                <w:rFonts w:ascii="Calibri" w:hAnsi="Calibri" w:cs="Arial"/>
                                <w:sz w:val="20"/>
                                <w:szCs w:val="20"/>
                              </w:rPr>
                            </w:pPr>
                            <w:r w:rsidRPr="00E61060">
                              <w:rPr>
                                <w:rFonts w:ascii="Calibri" w:hAnsi="Calibri" w:cs="Arial"/>
                                <w:sz w:val="20"/>
                                <w:szCs w:val="20"/>
                              </w:rPr>
                              <w:t xml:space="preserve">This observational, prospective study started enrollment of patients with </w:t>
                            </w:r>
                            <w:proofErr w:type="spellStart"/>
                            <w:r w:rsidRPr="00E61060">
                              <w:rPr>
                                <w:rFonts w:ascii="Calibri" w:hAnsi="Calibri" w:cs="Arial"/>
                                <w:sz w:val="20"/>
                                <w:szCs w:val="20"/>
                              </w:rPr>
                              <w:t>cryptococcosis</w:t>
                            </w:r>
                            <w:proofErr w:type="spellEnd"/>
                            <w:r w:rsidRPr="00E61060">
                              <w:rPr>
                                <w:rFonts w:ascii="Calibri" w:hAnsi="Calibri" w:cs="Arial"/>
                                <w:sz w:val="20"/>
                                <w:szCs w:val="20"/>
                              </w:rPr>
                              <w:t xml:space="preserve"> who are HIV negative on March 14, 2014. This study captures all relevant epidemiology, clinical and therapeutic data. In addition, immunologic and genetic studies are being performed on each study participant to explore host response to infection and genetic predispositions to disease expression. </w:t>
                            </w:r>
                            <w:r w:rsidR="004131AE">
                              <w:rPr>
                                <w:rFonts w:ascii="Calibri" w:hAnsi="Calibri" w:cs="Arial"/>
                                <w:sz w:val="20"/>
                                <w:szCs w:val="20"/>
                              </w:rPr>
                              <w:t xml:space="preserve"> </w:t>
                            </w:r>
                          </w:p>
                          <w:p w:rsidR="00C453BF" w:rsidRPr="00E61060" w:rsidRDefault="00C453BF" w:rsidP="00C453BF">
                            <w:pPr>
                              <w:spacing w:after="0"/>
                              <w:jc w:val="both"/>
                              <w:rPr>
                                <w:rFonts w:ascii="Calibri" w:hAnsi="Calibri" w:cs="Arial"/>
                                <w:color w:val="005F68" w:themeColor="accent1" w:themeShade="BF"/>
                                <w:sz w:val="20"/>
                                <w:szCs w:val="20"/>
                              </w:rPr>
                            </w:pPr>
                          </w:p>
                          <w:p w:rsidR="00C453BF" w:rsidRPr="00810F5F" w:rsidRDefault="00C453BF" w:rsidP="00C453BF">
                            <w:pPr>
                              <w:spacing w:after="0"/>
                              <w:rPr>
                                <w:rFonts w:ascii="Calibri" w:hAnsi="Calibri" w:cs="Arial"/>
                                <w:b/>
                                <w:color w:val="922134" w:themeColor="accent5" w:themeShade="BF"/>
                                <w:sz w:val="22"/>
                                <w:szCs w:val="22"/>
                              </w:rPr>
                            </w:pPr>
                            <w:r w:rsidRPr="00810F5F">
                              <w:rPr>
                                <w:rFonts w:ascii="Calibri" w:hAnsi="Calibri" w:cs="Arial"/>
                                <w:b/>
                                <w:color w:val="005F68" w:themeColor="accent1" w:themeShade="BF"/>
                                <w:sz w:val="22"/>
                                <w:szCs w:val="22"/>
                              </w:rPr>
                              <w:t xml:space="preserve">MSG-10: A Prospective, Multicenter, Open-Label, Randomized, Comparative Study to Estimate the Safety, Tolerability, Pharmacokinetics, and Efficacy of Oral SCY-078 vs. Standard of Care Following Initial Intravenous </w:t>
                            </w:r>
                            <w:proofErr w:type="spellStart"/>
                            <w:r w:rsidRPr="00810F5F">
                              <w:rPr>
                                <w:rFonts w:ascii="Calibri" w:hAnsi="Calibri" w:cs="Arial"/>
                                <w:b/>
                                <w:color w:val="005F68" w:themeColor="accent1" w:themeShade="BF"/>
                                <w:sz w:val="22"/>
                                <w:szCs w:val="22"/>
                              </w:rPr>
                              <w:t>Echinocandin</w:t>
                            </w:r>
                            <w:proofErr w:type="spellEnd"/>
                            <w:r w:rsidRPr="00810F5F">
                              <w:rPr>
                                <w:rFonts w:ascii="Calibri" w:hAnsi="Calibri" w:cs="Arial"/>
                                <w:b/>
                                <w:color w:val="005F68" w:themeColor="accent1" w:themeShade="BF"/>
                                <w:sz w:val="22"/>
                                <w:szCs w:val="22"/>
                              </w:rPr>
                              <w:t xml:space="preserve"> Therapy in the Treatment of Invasive Candidiasis (Including </w:t>
                            </w:r>
                            <w:proofErr w:type="spellStart"/>
                            <w:r w:rsidRPr="00810F5F">
                              <w:rPr>
                                <w:rFonts w:ascii="Calibri" w:hAnsi="Calibri" w:cs="Arial"/>
                                <w:b/>
                                <w:color w:val="005F68" w:themeColor="accent1" w:themeShade="BF"/>
                                <w:sz w:val="22"/>
                                <w:szCs w:val="22"/>
                              </w:rPr>
                              <w:t>Candidemia</w:t>
                            </w:r>
                            <w:proofErr w:type="spellEnd"/>
                            <w:r w:rsidRPr="00810F5F">
                              <w:rPr>
                                <w:rFonts w:ascii="Calibri" w:hAnsi="Calibri" w:cs="Arial"/>
                                <w:b/>
                                <w:color w:val="005F68" w:themeColor="accent1" w:themeShade="BF"/>
                                <w:sz w:val="22"/>
                                <w:szCs w:val="22"/>
                              </w:rPr>
                              <w:t xml:space="preserve">) in Hospitalized </w:t>
                            </w:r>
                            <w:proofErr w:type="spellStart"/>
                            <w:r w:rsidRPr="00810F5F">
                              <w:rPr>
                                <w:rFonts w:ascii="Calibri" w:hAnsi="Calibri" w:cs="Arial"/>
                                <w:b/>
                                <w:color w:val="005F68" w:themeColor="accent1" w:themeShade="BF"/>
                                <w:sz w:val="22"/>
                                <w:szCs w:val="22"/>
                              </w:rPr>
                              <w:t>Nonneutropenic</w:t>
                            </w:r>
                            <w:proofErr w:type="spellEnd"/>
                            <w:r w:rsidRPr="00810F5F">
                              <w:rPr>
                                <w:rFonts w:ascii="Calibri" w:hAnsi="Calibri" w:cs="Arial"/>
                                <w:b/>
                                <w:color w:val="005F68" w:themeColor="accent1" w:themeShade="BF"/>
                                <w:sz w:val="22"/>
                                <w:szCs w:val="22"/>
                              </w:rPr>
                              <w:t xml:space="preserve"> Adults</w:t>
                            </w:r>
                          </w:p>
                          <w:p w:rsidR="00E61060" w:rsidRPr="00810F5F" w:rsidRDefault="00C453BF" w:rsidP="00C453BF">
                            <w:pPr>
                              <w:spacing w:after="0"/>
                              <w:rPr>
                                <w:rFonts w:ascii="Calibri" w:hAnsi="Calibri" w:cs="Arial"/>
                                <w:sz w:val="22"/>
                                <w:szCs w:val="22"/>
                              </w:rPr>
                            </w:pPr>
                            <w:r w:rsidRPr="00810F5F">
                              <w:rPr>
                                <w:rFonts w:ascii="Calibri" w:hAnsi="Calibri" w:cs="Arial"/>
                                <w:b/>
                                <w:sz w:val="22"/>
                                <w:szCs w:val="22"/>
                              </w:rPr>
                              <w:t>PI:</w:t>
                            </w:r>
                            <w:r w:rsidRPr="00810F5F">
                              <w:rPr>
                                <w:rFonts w:ascii="Calibri" w:hAnsi="Calibri" w:cs="Arial"/>
                                <w:sz w:val="22"/>
                                <w:szCs w:val="22"/>
                              </w:rPr>
                              <w:t xml:space="preserve"> </w:t>
                            </w:r>
                            <w:r w:rsidR="00C94528">
                              <w:rPr>
                                <w:rFonts w:ascii="Calibri" w:hAnsi="Calibri" w:cs="Arial"/>
                                <w:i/>
                                <w:sz w:val="22"/>
                                <w:szCs w:val="22"/>
                              </w:rPr>
                              <w:t>Andrej Spec, MD,</w:t>
                            </w:r>
                            <w:r w:rsidR="00C94528" w:rsidRPr="00C94528">
                              <w:rPr>
                                <w:rFonts w:ascii="Calibri" w:hAnsi="Calibri" w:cs="Arial"/>
                                <w:i/>
                                <w:sz w:val="22"/>
                                <w:szCs w:val="22"/>
                              </w:rPr>
                              <w:t xml:space="preserve"> </w:t>
                            </w:r>
                            <w:r w:rsidR="00C94528" w:rsidRPr="00810F5F">
                              <w:rPr>
                                <w:rFonts w:ascii="Calibri" w:hAnsi="Calibri" w:cs="Arial"/>
                                <w:i/>
                                <w:sz w:val="22"/>
                                <w:szCs w:val="22"/>
                              </w:rPr>
                              <w:t>Peter Pappas, MD</w:t>
                            </w:r>
                            <w:r w:rsidRPr="00810F5F">
                              <w:rPr>
                                <w:rFonts w:ascii="Calibri" w:hAnsi="Calibri" w:cs="Arial"/>
                                <w:i/>
                                <w:sz w:val="22"/>
                                <w:szCs w:val="22"/>
                              </w:rPr>
                              <w:tab/>
                            </w:r>
                            <w:r w:rsidRPr="00810F5F">
                              <w:rPr>
                                <w:rFonts w:ascii="Calibri" w:hAnsi="Calibri" w:cs="Arial"/>
                                <w:sz w:val="22"/>
                                <w:szCs w:val="22"/>
                              </w:rPr>
                              <w:tab/>
                              <w:t xml:space="preserve">               </w:t>
                            </w:r>
                          </w:p>
                          <w:p w:rsidR="00C453BF" w:rsidRPr="00E61060" w:rsidRDefault="00C453BF" w:rsidP="00C453BF">
                            <w:pPr>
                              <w:spacing w:after="0"/>
                              <w:rPr>
                                <w:rFonts w:ascii="Calibri" w:hAnsi="Calibri" w:cs="Arial"/>
                                <w:sz w:val="20"/>
                                <w:szCs w:val="20"/>
                              </w:rPr>
                            </w:pPr>
                            <w:r w:rsidRPr="00810F5F">
                              <w:rPr>
                                <w:rFonts w:ascii="Calibri" w:hAnsi="Calibri" w:cs="Arial"/>
                                <w:b/>
                                <w:sz w:val="22"/>
                                <w:szCs w:val="22"/>
                              </w:rPr>
                              <w:t>Sponsor:</w:t>
                            </w:r>
                            <w:r w:rsidRPr="00810F5F">
                              <w:rPr>
                                <w:rFonts w:ascii="Calibri" w:hAnsi="Calibri" w:cs="Arial"/>
                                <w:sz w:val="22"/>
                                <w:szCs w:val="22"/>
                              </w:rPr>
                              <w:t xml:space="preserve"> </w:t>
                            </w:r>
                            <w:proofErr w:type="spellStart"/>
                            <w:r w:rsidRPr="00810F5F">
                              <w:rPr>
                                <w:rFonts w:ascii="Calibri" w:hAnsi="Calibri" w:cs="Arial"/>
                                <w:i/>
                                <w:sz w:val="22"/>
                                <w:szCs w:val="22"/>
                              </w:rPr>
                              <w:t>Scynexis</w:t>
                            </w:r>
                            <w:proofErr w:type="spellEnd"/>
                          </w:p>
                          <w:p w:rsidR="00C453BF" w:rsidRPr="00E61060" w:rsidRDefault="00C453BF" w:rsidP="00C453BF">
                            <w:pPr>
                              <w:spacing w:after="0"/>
                              <w:jc w:val="both"/>
                              <w:rPr>
                                <w:rFonts w:ascii="Calibri" w:hAnsi="Calibri" w:cs="Arial"/>
                                <w:sz w:val="20"/>
                                <w:szCs w:val="20"/>
                              </w:rPr>
                            </w:pPr>
                            <w:r w:rsidRPr="00E61060">
                              <w:rPr>
                                <w:rFonts w:ascii="Calibri" w:hAnsi="Calibri" w:cs="Arial"/>
                                <w:sz w:val="20"/>
                                <w:szCs w:val="20"/>
                              </w:rPr>
                              <w:t>This phase 2 study open-label RCT</w:t>
                            </w:r>
                            <w:r w:rsidR="00C94528">
                              <w:rPr>
                                <w:rFonts w:ascii="Calibri" w:hAnsi="Calibri" w:cs="Arial"/>
                                <w:sz w:val="20"/>
                                <w:szCs w:val="20"/>
                              </w:rPr>
                              <w:t xml:space="preserve"> was completed fall 2016</w:t>
                            </w:r>
                            <w:r w:rsidRPr="00E61060">
                              <w:rPr>
                                <w:rFonts w:ascii="Calibri" w:hAnsi="Calibri" w:cs="Arial"/>
                                <w:sz w:val="20"/>
                                <w:szCs w:val="20"/>
                              </w:rPr>
                              <w:t xml:space="preserve">. The primary focus of the trial </w:t>
                            </w:r>
                            <w:r w:rsidR="00C94528">
                              <w:rPr>
                                <w:rFonts w:ascii="Calibri" w:hAnsi="Calibri" w:cs="Arial"/>
                                <w:sz w:val="20"/>
                                <w:szCs w:val="20"/>
                              </w:rPr>
                              <w:t>was</w:t>
                            </w:r>
                            <w:r w:rsidRPr="00E61060">
                              <w:rPr>
                                <w:rFonts w:ascii="Calibri" w:hAnsi="Calibri" w:cs="Arial"/>
                                <w:sz w:val="20"/>
                                <w:szCs w:val="20"/>
                              </w:rPr>
                              <w:t xml:space="preserve"> safety and PK; efficacy is a secondary endpoint given the small sample size</w:t>
                            </w:r>
                            <w:r w:rsidR="00C94528">
                              <w:rPr>
                                <w:rFonts w:ascii="Calibri" w:hAnsi="Calibri" w:cs="Arial"/>
                                <w:sz w:val="20"/>
                                <w:szCs w:val="20"/>
                              </w:rPr>
                              <w:t>.</w:t>
                            </w:r>
                            <w:r w:rsidRPr="00E61060">
                              <w:rPr>
                                <w:rFonts w:ascii="Calibri" w:hAnsi="Calibri" w:cs="Arial"/>
                                <w:sz w:val="20"/>
                                <w:szCs w:val="20"/>
                              </w:rPr>
                              <w:t xml:space="preserve"> </w:t>
                            </w:r>
                            <w:r w:rsidR="00C94528">
                              <w:rPr>
                                <w:rFonts w:ascii="Calibri" w:hAnsi="Calibri" w:cs="Arial"/>
                                <w:sz w:val="20"/>
                                <w:szCs w:val="20"/>
                              </w:rPr>
                              <w:t>The</w:t>
                            </w:r>
                            <w:r w:rsidRPr="00E61060">
                              <w:rPr>
                                <w:rFonts w:ascii="Calibri" w:hAnsi="Calibri" w:cs="Arial"/>
                                <w:sz w:val="20"/>
                                <w:szCs w:val="20"/>
                              </w:rPr>
                              <w:t xml:space="preserve"> trial design </w:t>
                            </w:r>
                            <w:r w:rsidR="00C94528">
                              <w:rPr>
                                <w:rFonts w:ascii="Calibri" w:hAnsi="Calibri" w:cs="Arial"/>
                                <w:sz w:val="20"/>
                                <w:szCs w:val="20"/>
                              </w:rPr>
                              <w:t>focused on a</w:t>
                            </w:r>
                            <w:r w:rsidRPr="00E61060">
                              <w:rPr>
                                <w:rFonts w:ascii="Calibri" w:hAnsi="Calibri" w:cs="Arial"/>
                                <w:sz w:val="20"/>
                                <w:szCs w:val="20"/>
                              </w:rPr>
                              <w:t xml:space="preserve"> step-down strategy for </w:t>
                            </w:r>
                            <w:proofErr w:type="spellStart"/>
                            <w:r w:rsidRPr="00E61060">
                              <w:rPr>
                                <w:rFonts w:ascii="Calibri" w:hAnsi="Calibri" w:cs="Arial"/>
                                <w:sz w:val="20"/>
                                <w:szCs w:val="20"/>
                              </w:rPr>
                              <w:t>candidemia</w:t>
                            </w:r>
                            <w:proofErr w:type="spellEnd"/>
                            <w:r w:rsidRPr="00E61060">
                              <w:rPr>
                                <w:rFonts w:ascii="Calibri" w:hAnsi="Calibri" w:cs="Arial"/>
                                <w:sz w:val="20"/>
                                <w:szCs w:val="20"/>
                              </w:rPr>
                              <w:t xml:space="preserve">. </w:t>
                            </w:r>
                            <w:r w:rsidR="004131AE">
                              <w:rPr>
                                <w:rFonts w:ascii="Calibri" w:hAnsi="Calibri" w:cs="Arial"/>
                                <w:sz w:val="20"/>
                                <w:szCs w:val="20"/>
                              </w:rPr>
                              <w:t xml:space="preserve"> Of 27 enrolled participants, 22 were e</w:t>
                            </w:r>
                            <w:r w:rsidR="00C94528">
                              <w:rPr>
                                <w:rFonts w:ascii="Calibri" w:hAnsi="Calibri" w:cs="Arial"/>
                                <w:sz w:val="20"/>
                                <w:szCs w:val="20"/>
                              </w:rPr>
                              <w:t xml:space="preserve">valuable. </w:t>
                            </w:r>
                            <w:r w:rsidR="004131AE">
                              <w:rPr>
                                <w:rFonts w:ascii="Calibri" w:hAnsi="Calibri" w:cs="Arial"/>
                                <w:sz w:val="20"/>
                                <w:szCs w:val="20"/>
                              </w:rPr>
                              <w:t>Andrej Spec is writing the</w:t>
                            </w:r>
                            <w:r w:rsidR="00C94528">
                              <w:rPr>
                                <w:rFonts w:ascii="Calibri" w:hAnsi="Calibri" w:cs="Arial"/>
                                <w:sz w:val="20"/>
                                <w:szCs w:val="20"/>
                              </w:rPr>
                              <w:t xml:space="preserve"> primary</w:t>
                            </w:r>
                            <w:r w:rsidR="004131AE">
                              <w:rPr>
                                <w:rFonts w:ascii="Calibri" w:hAnsi="Calibri" w:cs="Arial"/>
                                <w:sz w:val="20"/>
                                <w:szCs w:val="20"/>
                              </w:rPr>
                              <w:t xml:space="preserve"> manuscript.  Results were presented at ECCMID</w:t>
                            </w:r>
                            <w:r w:rsidR="00C94528">
                              <w:rPr>
                                <w:rFonts w:ascii="Calibri" w:hAnsi="Calibri" w:cs="Arial"/>
                                <w:sz w:val="20"/>
                                <w:szCs w:val="20"/>
                              </w:rPr>
                              <w:t xml:space="preserve"> 2017</w:t>
                            </w:r>
                            <w:r w:rsidR="004131AE">
                              <w:rPr>
                                <w:rFonts w:ascii="Calibri" w:hAnsi="Calibri" w:cs="Arial"/>
                                <w:sz w:val="20"/>
                                <w:szCs w:val="20"/>
                              </w:rPr>
                              <w:t>.</w:t>
                            </w:r>
                          </w:p>
                          <w:p w:rsidR="00810F5F" w:rsidRDefault="00810F5F" w:rsidP="00E61060">
                            <w:pPr>
                              <w:spacing w:after="0" w:line="240" w:lineRule="auto"/>
                              <w:jc w:val="both"/>
                              <w:rPr>
                                <w:rFonts w:ascii="Calibri" w:hAnsi="Calibri" w:cs="Arial"/>
                                <w:b/>
                                <w:color w:val="005F68" w:themeColor="accent1" w:themeShade="BF"/>
                                <w:sz w:val="22"/>
                                <w:szCs w:val="22"/>
                              </w:rPr>
                            </w:pPr>
                          </w:p>
                          <w:p w:rsidR="00C453BF" w:rsidRPr="00B05CBA" w:rsidRDefault="00C453BF" w:rsidP="00E61060">
                            <w:pPr>
                              <w:spacing w:after="0" w:line="240" w:lineRule="auto"/>
                              <w:jc w:val="both"/>
                              <w:rPr>
                                <w:rFonts w:ascii="Calisto MT" w:hAnsi="Calisto MT" w:cs="Arial"/>
                                <w:sz w:val="20"/>
                                <w:szCs w:val="20"/>
                              </w:rPr>
                            </w:pPr>
                            <w:r w:rsidRPr="00E61060">
                              <w:rPr>
                                <w:rFonts w:ascii="Calibri" w:hAnsi="Calibri" w:cs="Arial"/>
                                <w:sz w:val="20"/>
                                <w:szCs w:val="20"/>
                              </w:rPr>
                              <w:t xml:space="preserve"> </w:t>
                            </w:r>
                          </w:p>
                          <w:p w:rsidR="00C453BF" w:rsidRPr="00F91D75" w:rsidRDefault="00810F5F" w:rsidP="00810F5F">
                            <w:pPr>
                              <w:spacing w:after="0"/>
                              <w:jc w:val="center"/>
                              <w:rPr>
                                <w:rFonts w:ascii="Calisto MT" w:hAnsi="Calisto MT" w:cs="Arial"/>
                                <w:sz w:val="22"/>
                                <w:szCs w:val="22"/>
                              </w:rPr>
                            </w:pPr>
                            <w:r>
                              <w:rPr>
                                <w:noProof/>
                                <w:lang w:eastAsia="en-US"/>
                              </w:rPr>
                              <w:drawing>
                                <wp:inline distT="0" distB="0" distL="0" distR="0" wp14:anchorId="36C4D76A" wp14:editId="756C7AFC">
                                  <wp:extent cx="2049780" cy="1758315"/>
                                  <wp:effectExtent l="152400" t="152400" r="369570" b="356235"/>
                                  <wp:docPr id="116" name="Pictu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9">
                                            <a:extLst>
                                              <a:ext uri="{28A0092B-C50C-407E-A947-70E740481C1C}">
                                                <a14:useLocalDpi xmlns:a14="http://schemas.microsoft.com/office/drawing/2010/main" val="0"/>
                                              </a:ext>
                                            </a:extLst>
                                          </a:blip>
                                          <a:stretch>
                                            <a:fillRect/>
                                          </a:stretch>
                                        </pic:blipFill>
                                        <pic:spPr>
                                          <a:xfrm>
                                            <a:off x="0" y="0"/>
                                            <a:ext cx="2055251" cy="1763008"/>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3490EA3" id="Text Box 132" o:spid="_x0000_s1029" type="#_x0000_t202" style="position:absolute;margin-left:0;margin-top:70.8pt;width:237.6pt;height:880.8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" filled="f" stroked="f">
                <v:textbox>
                  <w:txbxContent>
                    <w:p w:rsidR="00C453BF" w:rsidRPr="00810F5F" w:rsidRDefault="00C453BF" w:rsidP="00C453BF">
                      <w:pPr>
                        <w:spacing w:after="0"/>
                        <w:rPr>
                          <w:rFonts w:ascii="Calibri" w:hAnsi="Calibri" w:cs="Arial"/>
                          <w:b/>
                          <w:color w:val="922134" w:themeColor="accent5" w:themeShade="BF"/>
                          <w:sz w:val="22"/>
                          <w:szCs w:val="22"/>
                        </w:rPr>
                      </w:pPr>
                      <w:r w:rsidRPr="00810F5F">
                        <w:rPr>
                          <w:rFonts w:ascii="Calibri" w:hAnsi="Calibri" w:cs="Arial"/>
                          <w:b/>
                          <w:color w:val="005F68" w:themeColor="accent1" w:themeShade="BF"/>
                          <w:sz w:val="22"/>
                          <w:szCs w:val="22"/>
                        </w:rPr>
                        <w:t>MSG-09: Prospective study of cryptococcosis among non-HIV infected patients</w:t>
                      </w:r>
                    </w:p>
                    <w:p w:rsidR="00E61060" w:rsidRPr="00810F5F" w:rsidRDefault="00C453BF" w:rsidP="00C453BF">
                      <w:pPr>
                        <w:spacing w:after="0"/>
                        <w:rPr>
                          <w:rFonts w:ascii="Calibri" w:hAnsi="Calibri" w:cs="Arial"/>
                          <w:sz w:val="22"/>
                          <w:szCs w:val="22"/>
                        </w:rPr>
                      </w:pPr>
                      <w:r w:rsidRPr="00810F5F">
                        <w:rPr>
                          <w:rFonts w:ascii="Calibri" w:hAnsi="Calibri" w:cs="Arial"/>
                          <w:b/>
                          <w:sz w:val="22"/>
                          <w:szCs w:val="22"/>
                        </w:rPr>
                        <w:t>PI:</w:t>
                      </w:r>
                      <w:r w:rsidRPr="00810F5F">
                        <w:rPr>
                          <w:rFonts w:ascii="Calibri" w:hAnsi="Calibri" w:cs="Arial"/>
                          <w:sz w:val="22"/>
                          <w:szCs w:val="22"/>
                        </w:rPr>
                        <w:t xml:space="preserve"> </w:t>
                      </w:r>
                      <w:r w:rsidRPr="00810F5F">
                        <w:rPr>
                          <w:rFonts w:ascii="Calibri" w:hAnsi="Calibri" w:cs="Arial"/>
                          <w:i/>
                          <w:sz w:val="22"/>
                          <w:szCs w:val="22"/>
                        </w:rPr>
                        <w:t xml:space="preserve">Kieren Marr, MD </w:t>
                      </w:r>
                      <w:r w:rsidRPr="00810F5F">
                        <w:rPr>
                          <w:rFonts w:ascii="Calibri" w:hAnsi="Calibri" w:cs="Arial"/>
                          <w:sz w:val="22"/>
                          <w:szCs w:val="22"/>
                        </w:rPr>
                        <w:tab/>
                      </w:r>
                      <w:r w:rsidRPr="00810F5F">
                        <w:rPr>
                          <w:rFonts w:ascii="Calibri" w:hAnsi="Calibri" w:cs="Arial"/>
                          <w:sz w:val="22"/>
                          <w:szCs w:val="22"/>
                        </w:rPr>
                        <w:tab/>
                        <w:t xml:space="preserve">             </w:t>
                      </w:r>
                    </w:p>
                    <w:p w:rsidR="00C453BF" w:rsidRPr="00E61060" w:rsidRDefault="00C453BF" w:rsidP="00C453BF">
                      <w:pPr>
                        <w:spacing w:after="0"/>
                        <w:rPr>
                          <w:rFonts w:ascii="Calibri" w:hAnsi="Calibri" w:cs="Arial"/>
                          <w:sz w:val="20"/>
                          <w:szCs w:val="20"/>
                        </w:rPr>
                      </w:pPr>
                      <w:r w:rsidRPr="00810F5F">
                        <w:rPr>
                          <w:rFonts w:ascii="Calibri" w:hAnsi="Calibri" w:cs="Arial"/>
                          <w:b/>
                          <w:sz w:val="22"/>
                          <w:szCs w:val="22"/>
                        </w:rPr>
                        <w:t>Sponsor:</w:t>
                      </w:r>
                      <w:r w:rsidRPr="00810F5F">
                        <w:rPr>
                          <w:rFonts w:ascii="Calibri" w:hAnsi="Calibri" w:cs="Arial"/>
                          <w:sz w:val="22"/>
                          <w:szCs w:val="22"/>
                        </w:rPr>
                        <w:t xml:space="preserve"> </w:t>
                      </w:r>
                      <w:r w:rsidRPr="00810F5F">
                        <w:rPr>
                          <w:rFonts w:ascii="Calibri" w:hAnsi="Calibri" w:cs="Arial"/>
                          <w:i/>
                          <w:sz w:val="22"/>
                          <w:szCs w:val="22"/>
                        </w:rPr>
                        <w:t>NIAID</w:t>
                      </w:r>
                    </w:p>
                    <w:p w:rsidR="00C453BF" w:rsidRPr="00E61060" w:rsidRDefault="00C453BF" w:rsidP="00C453BF">
                      <w:pPr>
                        <w:spacing w:after="0"/>
                        <w:jc w:val="both"/>
                        <w:rPr>
                          <w:rFonts w:ascii="Calibri" w:hAnsi="Calibri" w:cs="Arial"/>
                          <w:sz w:val="20"/>
                          <w:szCs w:val="20"/>
                        </w:rPr>
                      </w:pPr>
                      <w:r w:rsidRPr="00E61060">
                        <w:rPr>
                          <w:rFonts w:ascii="Calibri" w:hAnsi="Calibri" w:cs="Arial"/>
                          <w:sz w:val="20"/>
                          <w:szCs w:val="20"/>
                        </w:rPr>
                        <w:t xml:space="preserve">This observational, prospective study started enrollment of patients with cryptococcosis who are HIV negative on March 14, 2014. This study captures all relevant epidemiology, clinical and therapeutic data. In addition, immunologic and genetic studies </w:t>
                      </w:r>
                      <w:proofErr w:type="gramStart"/>
                      <w:r w:rsidRPr="00E61060">
                        <w:rPr>
                          <w:rFonts w:ascii="Calibri" w:hAnsi="Calibri" w:cs="Arial"/>
                          <w:sz w:val="20"/>
                          <w:szCs w:val="20"/>
                        </w:rPr>
                        <w:t>are being performed</w:t>
                      </w:r>
                      <w:proofErr w:type="gramEnd"/>
                      <w:r w:rsidRPr="00E61060">
                        <w:rPr>
                          <w:rFonts w:ascii="Calibri" w:hAnsi="Calibri" w:cs="Arial"/>
                          <w:sz w:val="20"/>
                          <w:szCs w:val="20"/>
                        </w:rPr>
                        <w:t xml:space="preserve"> on each study participant to explore host response to infection and genetic predispositions to disease expression. </w:t>
                      </w:r>
                      <w:r w:rsidR="004131AE">
                        <w:rPr>
                          <w:rFonts w:ascii="Calibri" w:hAnsi="Calibri" w:cs="Arial"/>
                          <w:sz w:val="20"/>
                          <w:szCs w:val="20"/>
                        </w:rPr>
                        <w:t xml:space="preserve"> </w:t>
                      </w:r>
                    </w:p>
                    <w:p w:rsidR="00C453BF" w:rsidRPr="00E61060" w:rsidRDefault="00C453BF" w:rsidP="00C453BF">
                      <w:pPr>
                        <w:spacing w:after="0"/>
                        <w:jc w:val="both"/>
                        <w:rPr>
                          <w:rFonts w:ascii="Calibri" w:hAnsi="Calibri" w:cs="Arial"/>
                          <w:color w:val="005F68" w:themeColor="accent1" w:themeShade="BF"/>
                          <w:sz w:val="20"/>
                          <w:szCs w:val="20"/>
                        </w:rPr>
                      </w:pPr>
                    </w:p>
                    <w:p w:rsidR="00C453BF" w:rsidRPr="00810F5F" w:rsidRDefault="00C453BF" w:rsidP="00C453BF">
                      <w:pPr>
                        <w:spacing w:after="0"/>
                        <w:rPr>
                          <w:rFonts w:ascii="Calibri" w:hAnsi="Calibri" w:cs="Arial"/>
                          <w:b/>
                          <w:color w:val="922134" w:themeColor="accent5" w:themeShade="BF"/>
                          <w:sz w:val="22"/>
                          <w:szCs w:val="22"/>
                        </w:rPr>
                      </w:pPr>
                      <w:r w:rsidRPr="00810F5F">
                        <w:rPr>
                          <w:rFonts w:ascii="Calibri" w:hAnsi="Calibri" w:cs="Arial"/>
                          <w:b/>
                          <w:color w:val="005F68" w:themeColor="accent1" w:themeShade="BF"/>
                          <w:sz w:val="22"/>
                          <w:szCs w:val="22"/>
                        </w:rPr>
                        <w:t>MSG-10: A Prospective, Multicenter, Open-Label, Randomized, Comparative Study to Estimate the Safety, Tolerability, Pharmacokinetics, and Efficacy of Oral SCY-078 vs. Standard of Care Following Initial Intravenous Echinocandin Therapy in the Treatment of Invasive Candidiasis (Including Candidemia) in Hospitalized Nonneutropenic Adults</w:t>
                      </w:r>
                    </w:p>
                    <w:p w:rsidR="00E61060" w:rsidRPr="00810F5F" w:rsidRDefault="00C453BF" w:rsidP="00C453BF">
                      <w:pPr>
                        <w:spacing w:after="0"/>
                        <w:rPr>
                          <w:rFonts w:ascii="Calibri" w:hAnsi="Calibri" w:cs="Arial"/>
                          <w:sz w:val="22"/>
                          <w:szCs w:val="22"/>
                        </w:rPr>
                      </w:pPr>
                      <w:r w:rsidRPr="00810F5F">
                        <w:rPr>
                          <w:rFonts w:ascii="Calibri" w:hAnsi="Calibri" w:cs="Arial"/>
                          <w:b/>
                          <w:sz w:val="22"/>
                          <w:szCs w:val="22"/>
                        </w:rPr>
                        <w:t>PI:</w:t>
                      </w:r>
                      <w:r w:rsidRPr="00810F5F">
                        <w:rPr>
                          <w:rFonts w:ascii="Calibri" w:hAnsi="Calibri" w:cs="Arial"/>
                          <w:sz w:val="22"/>
                          <w:szCs w:val="22"/>
                        </w:rPr>
                        <w:t xml:space="preserve"> </w:t>
                      </w:r>
                      <w:r w:rsidR="00C94528">
                        <w:rPr>
                          <w:rFonts w:ascii="Calibri" w:hAnsi="Calibri" w:cs="Arial"/>
                          <w:i/>
                          <w:sz w:val="22"/>
                          <w:szCs w:val="22"/>
                        </w:rPr>
                        <w:t>Andrej Spec, MD,</w:t>
                      </w:r>
                      <w:r w:rsidR="00C94528" w:rsidRPr="00C94528">
                        <w:rPr>
                          <w:rFonts w:ascii="Calibri" w:hAnsi="Calibri" w:cs="Arial"/>
                          <w:i/>
                          <w:sz w:val="22"/>
                          <w:szCs w:val="22"/>
                        </w:rPr>
                        <w:t xml:space="preserve"> </w:t>
                      </w:r>
                      <w:r w:rsidR="00C94528" w:rsidRPr="00810F5F">
                        <w:rPr>
                          <w:rFonts w:ascii="Calibri" w:hAnsi="Calibri" w:cs="Arial"/>
                          <w:i/>
                          <w:sz w:val="22"/>
                          <w:szCs w:val="22"/>
                        </w:rPr>
                        <w:t>Peter Pappas, MD</w:t>
                      </w:r>
                      <w:r w:rsidRPr="00810F5F">
                        <w:rPr>
                          <w:rFonts w:ascii="Calibri" w:hAnsi="Calibri" w:cs="Arial"/>
                          <w:i/>
                          <w:sz w:val="22"/>
                          <w:szCs w:val="22"/>
                        </w:rPr>
                        <w:tab/>
                      </w:r>
                      <w:r w:rsidRPr="00810F5F">
                        <w:rPr>
                          <w:rFonts w:ascii="Calibri" w:hAnsi="Calibri" w:cs="Arial"/>
                          <w:sz w:val="22"/>
                          <w:szCs w:val="22"/>
                        </w:rPr>
                        <w:tab/>
                        <w:t xml:space="preserve">               </w:t>
                      </w:r>
                    </w:p>
                    <w:p w:rsidR="00C453BF" w:rsidRPr="00E61060" w:rsidRDefault="00C453BF" w:rsidP="00C453BF">
                      <w:pPr>
                        <w:spacing w:after="0"/>
                        <w:rPr>
                          <w:rFonts w:ascii="Calibri" w:hAnsi="Calibri" w:cs="Arial"/>
                          <w:sz w:val="20"/>
                          <w:szCs w:val="20"/>
                        </w:rPr>
                      </w:pPr>
                      <w:r w:rsidRPr="00810F5F">
                        <w:rPr>
                          <w:rFonts w:ascii="Calibri" w:hAnsi="Calibri" w:cs="Arial"/>
                          <w:b/>
                          <w:sz w:val="22"/>
                          <w:szCs w:val="22"/>
                        </w:rPr>
                        <w:t>Sponsor:</w:t>
                      </w:r>
                      <w:r w:rsidRPr="00810F5F">
                        <w:rPr>
                          <w:rFonts w:ascii="Calibri" w:hAnsi="Calibri" w:cs="Arial"/>
                          <w:sz w:val="22"/>
                          <w:szCs w:val="22"/>
                        </w:rPr>
                        <w:t xml:space="preserve"> </w:t>
                      </w:r>
                      <w:r w:rsidRPr="00810F5F">
                        <w:rPr>
                          <w:rFonts w:ascii="Calibri" w:hAnsi="Calibri" w:cs="Arial"/>
                          <w:i/>
                          <w:sz w:val="22"/>
                          <w:szCs w:val="22"/>
                        </w:rPr>
                        <w:t>Scynexis</w:t>
                      </w:r>
                    </w:p>
                    <w:p w:rsidR="00C453BF" w:rsidRPr="00E61060" w:rsidRDefault="00C453BF" w:rsidP="00C453BF">
                      <w:pPr>
                        <w:spacing w:after="0"/>
                        <w:jc w:val="both"/>
                        <w:rPr>
                          <w:rFonts w:ascii="Calibri" w:hAnsi="Calibri" w:cs="Arial"/>
                          <w:sz w:val="20"/>
                          <w:szCs w:val="20"/>
                        </w:rPr>
                      </w:pPr>
                      <w:r w:rsidRPr="00E61060">
                        <w:rPr>
                          <w:rFonts w:ascii="Calibri" w:hAnsi="Calibri" w:cs="Arial"/>
                          <w:sz w:val="20"/>
                          <w:szCs w:val="20"/>
                        </w:rPr>
                        <w:t xml:space="preserve">This phase </w:t>
                      </w:r>
                      <w:proofErr w:type="gramStart"/>
                      <w:r w:rsidRPr="00E61060">
                        <w:rPr>
                          <w:rFonts w:ascii="Calibri" w:hAnsi="Calibri" w:cs="Arial"/>
                          <w:sz w:val="20"/>
                          <w:szCs w:val="20"/>
                        </w:rPr>
                        <w:t>2 study</w:t>
                      </w:r>
                      <w:proofErr w:type="gramEnd"/>
                      <w:r w:rsidRPr="00E61060">
                        <w:rPr>
                          <w:rFonts w:ascii="Calibri" w:hAnsi="Calibri" w:cs="Arial"/>
                          <w:sz w:val="20"/>
                          <w:szCs w:val="20"/>
                        </w:rPr>
                        <w:t xml:space="preserve"> open-label RCT</w:t>
                      </w:r>
                      <w:r w:rsidR="00C94528">
                        <w:rPr>
                          <w:rFonts w:ascii="Calibri" w:hAnsi="Calibri" w:cs="Arial"/>
                          <w:sz w:val="20"/>
                          <w:szCs w:val="20"/>
                        </w:rPr>
                        <w:t xml:space="preserve"> was completed fall 2016</w:t>
                      </w:r>
                      <w:r w:rsidRPr="00E61060">
                        <w:rPr>
                          <w:rFonts w:ascii="Calibri" w:hAnsi="Calibri" w:cs="Arial"/>
                          <w:sz w:val="20"/>
                          <w:szCs w:val="20"/>
                        </w:rPr>
                        <w:t xml:space="preserve">. The primary focus of the trial </w:t>
                      </w:r>
                      <w:r w:rsidR="00C94528">
                        <w:rPr>
                          <w:rFonts w:ascii="Calibri" w:hAnsi="Calibri" w:cs="Arial"/>
                          <w:sz w:val="20"/>
                          <w:szCs w:val="20"/>
                        </w:rPr>
                        <w:t>was</w:t>
                      </w:r>
                      <w:r w:rsidRPr="00E61060">
                        <w:rPr>
                          <w:rFonts w:ascii="Calibri" w:hAnsi="Calibri" w:cs="Arial"/>
                          <w:sz w:val="20"/>
                          <w:szCs w:val="20"/>
                        </w:rPr>
                        <w:t xml:space="preserve"> safety and PK; efficacy is a secondary endpoint given the small sample size</w:t>
                      </w:r>
                      <w:r w:rsidR="00C94528">
                        <w:rPr>
                          <w:rFonts w:ascii="Calibri" w:hAnsi="Calibri" w:cs="Arial"/>
                          <w:sz w:val="20"/>
                          <w:szCs w:val="20"/>
                        </w:rPr>
                        <w:t>.</w:t>
                      </w:r>
                      <w:r w:rsidRPr="00E61060">
                        <w:rPr>
                          <w:rFonts w:ascii="Calibri" w:hAnsi="Calibri" w:cs="Arial"/>
                          <w:sz w:val="20"/>
                          <w:szCs w:val="20"/>
                        </w:rPr>
                        <w:t xml:space="preserve"> </w:t>
                      </w:r>
                      <w:r w:rsidR="00C94528">
                        <w:rPr>
                          <w:rFonts w:ascii="Calibri" w:hAnsi="Calibri" w:cs="Arial"/>
                          <w:sz w:val="20"/>
                          <w:szCs w:val="20"/>
                        </w:rPr>
                        <w:t>The</w:t>
                      </w:r>
                      <w:r w:rsidRPr="00E61060">
                        <w:rPr>
                          <w:rFonts w:ascii="Calibri" w:hAnsi="Calibri" w:cs="Arial"/>
                          <w:sz w:val="20"/>
                          <w:szCs w:val="20"/>
                        </w:rPr>
                        <w:t xml:space="preserve"> trial design </w:t>
                      </w:r>
                      <w:r w:rsidR="00C94528">
                        <w:rPr>
                          <w:rFonts w:ascii="Calibri" w:hAnsi="Calibri" w:cs="Arial"/>
                          <w:sz w:val="20"/>
                          <w:szCs w:val="20"/>
                        </w:rPr>
                        <w:t>focused on a</w:t>
                      </w:r>
                      <w:r w:rsidRPr="00E61060">
                        <w:rPr>
                          <w:rFonts w:ascii="Calibri" w:hAnsi="Calibri" w:cs="Arial"/>
                          <w:sz w:val="20"/>
                          <w:szCs w:val="20"/>
                        </w:rPr>
                        <w:t xml:space="preserve"> step-down strategy for candidemia. </w:t>
                      </w:r>
                      <w:r w:rsidR="004131AE">
                        <w:rPr>
                          <w:rFonts w:ascii="Calibri" w:hAnsi="Calibri" w:cs="Arial"/>
                          <w:sz w:val="20"/>
                          <w:szCs w:val="20"/>
                        </w:rPr>
                        <w:t xml:space="preserve"> Of 27 enrolled participants, 22 were e</w:t>
                      </w:r>
                      <w:r w:rsidR="00C94528">
                        <w:rPr>
                          <w:rFonts w:ascii="Calibri" w:hAnsi="Calibri" w:cs="Arial"/>
                          <w:sz w:val="20"/>
                          <w:szCs w:val="20"/>
                        </w:rPr>
                        <w:t xml:space="preserve">valuable. </w:t>
                      </w:r>
                      <w:r w:rsidR="004131AE">
                        <w:rPr>
                          <w:rFonts w:ascii="Calibri" w:hAnsi="Calibri" w:cs="Arial"/>
                          <w:sz w:val="20"/>
                          <w:szCs w:val="20"/>
                        </w:rPr>
                        <w:t>Andrej Spec is writing the</w:t>
                      </w:r>
                      <w:r w:rsidR="00C94528">
                        <w:rPr>
                          <w:rFonts w:ascii="Calibri" w:hAnsi="Calibri" w:cs="Arial"/>
                          <w:sz w:val="20"/>
                          <w:szCs w:val="20"/>
                        </w:rPr>
                        <w:t xml:space="preserve"> primary</w:t>
                      </w:r>
                      <w:r w:rsidR="004131AE">
                        <w:rPr>
                          <w:rFonts w:ascii="Calibri" w:hAnsi="Calibri" w:cs="Arial"/>
                          <w:sz w:val="20"/>
                          <w:szCs w:val="20"/>
                        </w:rPr>
                        <w:t xml:space="preserve"> manuscript.  Results </w:t>
                      </w:r>
                      <w:proofErr w:type="gramStart"/>
                      <w:r w:rsidR="004131AE">
                        <w:rPr>
                          <w:rFonts w:ascii="Calibri" w:hAnsi="Calibri" w:cs="Arial"/>
                          <w:sz w:val="20"/>
                          <w:szCs w:val="20"/>
                        </w:rPr>
                        <w:t>were presented</w:t>
                      </w:r>
                      <w:proofErr w:type="gramEnd"/>
                      <w:r w:rsidR="004131AE">
                        <w:rPr>
                          <w:rFonts w:ascii="Calibri" w:hAnsi="Calibri" w:cs="Arial"/>
                          <w:sz w:val="20"/>
                          <w:szCs w:val="20"/>
                        </w:rPr>
                        <w:t xml:space="preserve"> at ECCMID</w:t>
                      </w:r>
                      <w:r w:rsidR="00C94528">
                        <w:rPr>
                          <w:rFonts w:ascii="Calibri" w:hAnsi="Calibri" w:cs="Arial"/>
                          <w:sz w:val="20"/>
                          <w:szCs w:val="20"/>
                        </w:rPr>
                        <w:t xml:space="preserve"> 2017</w:t>
                      </w:r>
                      <w:r w:rsidR="004131AE">
                        <w:rPr>
                          <w:rFonts w:ascii="Calibri" w:hAnsi="Calibri" w:cs="Arial"/>
                          <w:sz w:val="20"/>
                          <w:szCs w:val="20"/>
                        </w:rPr>
                        <w:t>.</w:t>
                      </w:r>
                    </w:p>
                    <w:p w:rsidR="00810F5F" w:rsidRDefault="00810F5F" w:rsidP="00E61060">
                      <w:pPr>
                        <w:spacing w:after="0" w:line="240" w:lineRule="auto"/>
                        <w:jc w:val="both"/>
                        <w:rPr>
                          <w:rFonts w:ascii="Calibri" w:hAnsi="Calibri" w:cs="Arial"/>
                          <w:b/>
                          <w:color w:val="005F68" w:themeColor="accent1" w:themeShade="BF"/>
                          <w:sz w:val="22"/>
                          <w:szCs w:val="22"/>
                        </w:rPr>
                      </w:pPr>
                    </w:p>
                    <w:p w:rsidR="00C453BF" w:rsidRPr="00B05CBA" w:rsidRDefault="00C453BF" w:rsidP="00E61060">
                      <w:pPr>
                        <w:spacing w:after="0" w:line="240" w:lineRule="auto"/>
                        <w:jc w:val="both"/>
                        <w:rPr>
                          <w:rFonts w:ascii="Calisto MT" w:hAnsi="Calisto MT" w:cs="Arial"/>
                          <w:sz w:val="20"/>
                          <w:szCs w:val="20"/>
                        </w:rPr>
                      </w:pPr>
                      <w:r w:rsidRPr="00E61060">
                        <w:rPr>
                          <w:rFonts w:ascii="Calibri" w:hAnsi="Calibri" w:cs="Arial"/>
                          <w:sz w:val="20"/>
                          <w:szCs w:val="20"/>
                        </w:rPr>
                        <w:t xml:space="preserve"> </w:t>
                      </w:r>
                    </w:p>
                    <w:p w:rsidR="00C453BF" w:rsidRPr="00F91D75" w:rsidRDefault="00810F5F" w:rsidP="00810F5F">
                      <w:pPr>
                        <w:spacing w:after="0"/>
                        <w:jc w:val="center"/>
                        <w:rPr>
                          <w:rFonts w:ascii="Calisto MT" w:hAnsi="Calisto MT" w:cs="Arial"/>
                          <w:sz w:val="22"/>
                          <w:szCs w:val="22"/>
                        </w:rPr>
                      </w:pPr>
                      <w:r>
                        <w:rPr>
                          <w:noProof/>
                          <w:lang w:eastAsia="en-US"/>
                        </w:rPr>
                        <w:drawing>
                          <wp:inline distT="0" distB="0" distL="0" distR="0" wp14:anchorId="36C4D76A" wp14:editId="756C7AFC">
                            <wp:extent cx="2049780" cy="1758315"/>
                            <wp:effectExtent l="152400" t="152400" r="369570" b="356235"/>
                            <wp:docPr id="116" name="Pictu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20">
                                      <a:extLst>
                                        <a:ext uri="{28A0092B-C50C-407E-A947-70E740481C1C}">
                                          <a14:useLocalDpi xmlns:a14="http://schemas.microsoft.com/office/drawing/2010/main" val="0"/>
                                        </a:ext>
                                      </a:extLst>
                                    </a:blip>
                                    <a:stretch>
                                      <a:fillRect/>
                                    </a:stretch>
                                  </pic:blipFill>
                                  <pic:spPr>
                                    <a:xfrm>
                                      <a:off x="0" y="0"/>
                                      <a:ext cx="2055251" cy="1763008"/>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type="through" anchorx="margin" anchory="page"/>
              </v:shape>
            </w:pict>
          </mc:Fallback>
        </mc:AlternateContent>
      </w:r>
      <w:r w:rsidR="00C453BF">
        <w:br w:type="page"/>
      </w:r>
    </w:p>
    <w:p w:rsidR="00C453BF" w:rsidRDefault="00A7777E">
      <w:r w:rsidRPr="00C453BF">
        <w:rPr>
          <w:noProof/>
          <w:lang w:eastAsia="en-US"/>
        </w:rPr>
        <w:lastRenderedPageBreak/>
        <w:drawing>
          <wp:anchor distT="0" distB="0" distL="114300" distR="114300" simplePos="0" relativeHeight="251667456" behindDoc="0" locked="0" layoutInCell="1" allowOverlap="1" wp14:anchorId="7726AD03" wp14:editId="21C843AD">
            <wp:simplePos x="0" y="0"/>
            <wp:positionH relativeFrom="page">
              <wp:posOffset>1021080</wp:posOffset>
            </wp:positionH>
            <wp:positionV relativeFrom="page">
              <wp:posOffset>1074420</wp:posOffset>
            </wp:positionV>
            <wp:extent cx="5546948" cy="1935480"/>
            <wp:effectExtent l="19050" t="0" r="15875" b="579120"/>
            <wp:wrapThrough wrapText="bothSides">
              <wp:wrapPolygon edited="0">
                <wp:start x="223" y="0"/>
                <wp:lineTo x="-74" y="425"/>
                <wp:lineTo x="-74" y="27850"/>
                <wp:lineTo x="21588" y="27850"/>
                <wp:lineTo x="21588" y="2126"/>
                <wp:lineTo x="21513" y="1063"/>
                <wp:lineTo x="21291" y="0"/>
                <wp:lineTo x="223" y="0"/>
              </wp:wrapPolygon>
            </wp:wrapThrough>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olkit.jpg"/>
                    <pic:cNvPicPr/>
                  </pic:nvPicPr>
                  <pic:blipFill>
                    <a:blip r:embed="rId21">
                      <a:extLst>
                        <a:ext uri="{28A0092B-C50C-407E-A947-70E740481C1C}">
                          <a14:useLocalDpi xmlns:a14="http://schemas.microsoft.com/office/drawing/2010/main" val="0"/>
                        </a:ext>
                      </a:extLst>
                    </a:blip>
                    <a:stretch>
                      <a:fillRect/>
                    </a:stretch>
                  </pic:blipFill>
                  <pic:spPr>
                    <a:xfrm>
                      <a:off x="0" y="0"/>
                      <a:ext cx="5546948" cy="19354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C453BF" w:rsidRDefault="00C453BF"/>
    <w:p w:rsidR="00C453BF" w:rsidRDefault="00C453BF"/>
    <w:p w:rsidR="00C453BF" w:rsidRDefault="00C453BF"/>
    <w:p w:rsidR="00C453BF" w:rsidRDefault="00C453BF"/>
    <w:p w:rsidR="00C453BF" w:rsidRDefault="00C453BF"/>
    <w:p w:rsidR="00C453BF" w:rsidRDefault="00C453BF"/>
    <w:p w:rsidR="00C453BF" w:rsidRDefault="00C453BF"/>
    <w:p w:rsidR="00C453BF" w:rsidRDefault="00C453BF"/>
    <w:p w:rsidR="00C453BF" w:rsidRPr="00C453BF" w:rsidRDefault="00C453BF">
      <w:pPr>
        <w:rPr>
          <w:color w:val="005F68" w:themeColor="accent1" w:themeShade="BF"/>
        </w:rPr>
      </w:pPr>
    </w:p>
    <w:p w:rsidR="00C453BF" w:rsidRPr="00C453BF" w:rsidRDefault="00C453BF" w:rsidP="00C453BF">
      <w:pPr>
        <w:pStyle w:val="BlockHeading-Large"/>
        <w:rPr>
          <w:color w:val="005F68" w:themeColor="accent1" w:themeShade="BF"/>
        </w:rPr>
      </w:pPr>
      <w:r w:rsidRPr="00C453BF">
        <w:rPr>
          <w:color w:val="005F68" w:themeColor="accent1" w:themeShade="BF"/>
        </w:rPr>
        <w:t>MSGERC Continuing Education Portal</w:t>
      </w:r>
    </w:p>
    <w:p w:rsidR="00C453BF" w:rsidRDefault="00A255C7" w:rsidP="00C453BF">
      <w:pPr>
        <w:rPr>
          <w:rStyle w:val="Hyperlink"/>
        </w:rPr>
      </w:pPr>
      <w:hyperlink r:id="rId22" w:history="1">
        <w:r w:rsidR="00C453BF" w:rsidRPr="00E03AEE">
          <w:rPr>
            <w:rStyle w:val="Hyperlink"/>
          </w:rPr>
          <w:t>funguscme.org</w:t>
        </w:r>
      </w:hyperlink>
    </w:p>
    <w:p w:rsidR="00C453BF" w:rsidRPr="00B25E30" w:rsidRDefault="00C453BF" w:rsidP="00C453BF">
      <w:pPr>
        <w:rPr>
          <w:color w:val="005F68" w:themeColor="accent1" w:themeShade="BF"/>
        </w:rPr>
      </w:pPr>
      <w:r w:rsidRPr="00C453BF">
        <w:rPr>
          <w:rFonts w:eastAsia="Calibri" w:cs="Arial"/>
          <w:color w:val="005F68" w:themeColor="accent1" w:themeShade="BF"/>
        </w:rPr>
        <w:t xml:space="preserve">The MSGERC Education Committee continues to develop live and web-based activities as part of an overall strategic educational plan. We continue to work with </w:t>
      </w:r>
      <w:proofErr w:type="spellStart"/>
      <w:r w:rsidRPr="00C453BF">
        <w:rPr>
          <w:rFonts w:eastAsia="Calibri" w:cs="Arial"/>
          <w:color w:val="005F68" w:themeColor="accent1" w:themeShade="BF"/>
        </w:rPr>
        <w:t>Terranova</w:t>
      </w:r>
      <w:proofErr w:type="spellEnd"/>
      <w:r w:rsidRPr="00C453BF">
        <w:rPr>
          <w:rFonts w:eastAsia="Calibri" w:cs="Arial"/>
          <w:color w:val="005F68" w:themeColor="accent1" w:themeShade="BF"/>
        </w:rPr>
        <w:t xml:space="preserve"> </w:t>
      </w:r>
      <w:proofErr w:type="spellStart"/>
      <w:r w:rsidRPr="00C453BF">
        <w:rPr>
          <w:rFonts w:eastAsia="Calibri" w:cs="Arial"/>
          <w:color w:val="005F68" w:themeColor="accent1" w:themeShade="BF"/>
        </w:rPr>
        <w:t>Medica</w:t>
      </w:r>
      <w:proofErr w:type="spellEnd"/>
      <w:r w:rsidRPr="00C453BF">
        <w:rPr>
          <w:rFonts w:eastAsia="Calibri" w:cs="Arial"/>
          <w:color w:val="005F68" w:themeColor="accent1" w:themeShade="BF"/>
        </w:rPr>
        <w:t xml:space="preserve">, LLC to develop and manage our CME activity grants. This year, we have enhancing interactivity at our live meetings (through use of IPads) and expanding our web </w:t>
      </w:r>
      <w:r w:rsidR="005E051A">
        <w:rPr>
          <w:rFonts w:eastAsia="Calibri" w:cs="Arial"/>
          <w:color w:val="005F68" w:themeColor="accent1" w:themeShade="BF"/>
        </w:rPr>
        <w:t xml:space="preserve">and social media </w:t>
      </w:r>
      <w:r w:rsidRPr="00C453BF">
        <w:rPr>
          <w:rFonts w:eastAsia="Calibri" w:cs="Arial"/>
          <w:color w:val="005F68" w:themeColor="accent1" w:themeShade="BF"/>
        </w:rPr>
        <w:t xml:space="preserve">presence as the go-to source for all things mycological.  </w:t>
      </w:r>
      <w:r w:rsidR="005E051A" w:rsidRPr="00353FF4">
        <w:rPr>
          <w:rFonts w:eastAsia="Calibri" w:cs="Arial"/>
          <w:b/>
          <w:i/>
          <w:color w:val="005F68" w:themeColor="accent1" w:themeShade="BF"/>
        </w:rPr>
        <w:t>#</w:t>
      </w:r>
      <w:proofErr w:type="spellStart"/>
      <w:r w:rsidR="005E051A" w:rsidRPr="00353FF4">
        <w:rPr>
          <w:rFonts w:eastAsia="Calibri" w:cs="Arial"/>
          <w:b/>
          <w:i/>
          <w:color w:val="005F68" w:themeColor="accent1" w:themeShade="BF"/>
        </w:rPr>
        <w:t>funguscme</w:t>
      </w:r>
      <w:proofErr w:type="spellEnd"/>
      <w:r w:rsidR="001C4852">
        <w:rPr>
          <w:rFonts w:eastAsia="Calibri" w:cs="Arial"/>
          <w:b/>
          <w:i/>
          <w:color w:val="005F68" w:themeColor="accent1" w:themeShade="BF"/>
        </w:rPr>
        <w:t xml:space="preserve">.  </w:t>
      </w:r>
      <w:r w:rsidR="001C4852" w:rsidRPr="00B25E30">
        <w:rPr>
          <w:rFonts w:eastAsia="Calibri" w:cs="Arial"/>
          <w:color w:val="005F68" w:themeColor="accent1" w:themeShade="BF"/>
        </w:rPr>
        <w:t xml:space="preserve">Opportunities for Jr Faculty and Fellows to be a featured contributor to Mycology </w:t>
      </w:r>
      <w:proofErr w:type="spellStart"/>
      <w:r w:rsidR="001C4852" w:rsidRPr="00B25E30">
        <w:rPr>
          <w:rFonts w:eastAsia="Calibri" w:cs="Arial"/>
          <w:color w:val="005F68" w:themeColor="accent1" w:themeShade="BF"/>
        </w:rPr>
        <w:t>Minutes</w:t>
      </w:r>
      <w:r w:rsidR="001C4852" w:rsidRPr="00B25E30">
        <w:rPr>
          <w:rFonts w:eastAsia="Calibri" w:cs="Arial"/>
          <w:color w:val="005F68" w:themeColor="accent1" w:themeShade="BF"/>
          <w:vertAlign w:val="superscript"/>
        </w:rPr>
        <w:t>TM</w:t>
      </w:r>
      <w:r w:rsidR="001C4852" w:rsidRPr="00B25E30">
        <w:rPr>
          <w:rFonts w:eastAsia="Calibri" w:cs="Arial"/>
          <w:color w:val="005F68" w:themeColor="accent1" w:themeShade="BF"/>
        </w:rPr>
        <w:t>exist</w:t>
      </w:r>
      <w:proofErr w:type="spellEnd"/>
      <w:r w:rsidR="001C4852" w:rsidRPr="00B25E30">
        <w:rPr>
          <w:rFonts w:eastAsia="Calibri" w:cs="Arial"/>
          <w:color w:val="005F68" w:themeColor="accent1" w:themeShade="BF"/>
        </w:rPr>
        <w:t xml:space="preserve">.  Contact Lisa </w:t>
      </w:r>
      <w:proofErr w:type="spellStart"/>
      <w:r w:rsidR="001C4852" w:rsidRPr="00B25E30">
        <w:rPr>
          <w:rFonts w:eastAsia="Calibri" w:cs="Arial"/>
          <w:color w:val="005F68" w:themeColor="accent1" w:themeShade="BF"/>
        </w:rPr>
        <w:t>Tushla</w:t>
      </w:r>
      <w:proofErr w:type="spellEnd"/>
      <w:r w:rsidR="001C4852" w:rsidRPr="00B25E30">
        <w:rPr>
          <w:rFonts w:eastAsia="Calibri" w:cs="Arial"/>
          <w:color w:val="005F68" w:themeColor="accent1" w:themeShade="BF"/>
        </w:rPr>
        <w:t xml:space="preserve"> at </w:t>
      </w:r>
      <w:hyperlink r:id="rId23" w:history="1">
        <w:r w:rsidR="00A54F94" w:rsidRPr="00B25E30">
          <w:rPr>
            <w:rStyle w:val="Hyperlink"/>
            <w:rFonts w:eastAsia="Calibri" w:cs="Arial"/>
          </w:rPr>
          <w:t>ltushla@terranovamedica.com</w:t>
        </w:r>
      </w:hyperlink>
      <w:r w:rsidR="00A54F94" w:rsidRPr="00B25E30">
        <w:rPr>
          <w:rFonts w:eastAsia="Calibri" w:cs="Arial"/>
          <w:color w:val="005F68" w:themeColor="accent1" w:themeShade="BF"/>
        </w:rPr>
        <w:t xml:space="preserve"> for more information.</w:t>
      </w:r>
    </w:p>
    <w:p w:rsidR="000F01EB" w:rsidRPr="00C453BF" w:rsidRDefault="00A54F94" w:rsidP="005E051A">
      <w:pPr>
        <w:pStyle w:val="Heading3"/>
      </w:pPr>
      <w:r>
        <w:rPr>
          <w:noProof/>
          <w:lang w:eastAsia="en-US"/>
        </w:rPr>
        <mc:AlternateContent>
          <mc:Choice Requires="wps">
            <w:drawing>
              <wp:anchor distT="0" distB="0" distL="114300" distR="114300" simplePos="0" relativeHeight="251677696" behindDoc="0" locked="0" layoutInCell="1" allowOverlap="1">
                <wp:simplePos x="0" y="0"/>
                <wp:positionH relativeFrom="column">
                  <wp:posOffset>3238500</wp:posOffset>
                </wp:positionH>
                <wp:positionV relativeFrom="paragraph">
                  <wp:posOffset>533400</wp:posOffset>
                </wp:positionV>
                <wp:extent cx="3026410" cy="2430780"/>
                <wp:effectExtent l="0" t="0" r="21590" b="26670"/>
                <wp:wrapNone/>
                <wp:docPr id="8" name="Text Box 8"/>
                <wp:cNvGraphicFramePr/>
                <a:graphic xmlns:a="http://schemas.openxmlformats.org/drawingml/2006/main">
                  <a:graphicData uri="http://schemas.microsoft.com/office/word/2010/wordprocessingShape">
                    <wps:wsp>
                      <wps:cNvSpPr txBox="1"/>
                      <wps:spPr>
                        <a:xfrm>
                          <a:off x="0" y="0"/>
                          <a:ext cx="3026410" cy="2430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0BAA" w:rsidRPr="000B0BAA" w:rsidRDefault="00A255C7" w:rsidP="000B0BAA">
                            <w:pPr>
                              <w:rPr>
                                <w:b/>
                              </w:rPr>
                            </w:pPr>
                            <w:hyperlink r:id="rId24" w:history="1">
                              <w:r w:rsidR="000B0BAA" w:rsidRPr="000B0BAA">
                                <w:rPr>
                                  <w:rStyle w:val="Hyperlink"/>
                                  <w:b/>
                                  <w:color w:val="034990" w:themeColor="hyperlink" w:themeShade="BF"/>
                                </w:rPr>
                                <w:t xml:space="preserve">Invasive Mycoses: Emerging Paradigms &amp; Practical Applications with Updates from </w:t>
                              </w:r>
                              <w:proofErr w:type="spellStart"/>
                              <w:r w:rsidR="000B0BAA" w:rsidRPr="000B0BAA">
                                <w:rPr>
                                  <w:rStyle w:val="Hyperlink"/>
                                  <w:b/>
                                  <w:color w:val="034990" w:themeColor="hyperlink" w:themeShade="BF"/>
                                </w:rPr>
                                <w:t>IDWeek</w:t>
                              </w:r>
                              <w:proofErr w:type="spellEnd"/>
                              <w:r w:rsidR="000B0BAA" w:rsidRPr="000B0BAA">
                                <w:rPr>
                                  <w:rStyle w:val="Hyperlink"/>
                                  <w:b/>
                                  <w:color w:val="034990" w:themeColor="hyperlink" w:themeShade="BF"/>
                                </w:rPr>
                                <w:t xml:space="preserve"> 2016</w:t>
                              </w:r>
                            </w:hyperlink>
                          </w:p>
                          <w:p w:rsidR="000B0BAA" w:rsidRDefault="000B0BAA" w:rsidP="000B0BAA">
                            <w:pPr>
                              <w:pStyle w:val="ListParagraph"/>
                              <w:numPr>
                                <w:ilvl w:val="0"/>
                                <w:numId w:val="7"/>
                              </w:numPr>
                            </w:pPr>
                            <w:r>
                              <w:t xml:space="preserve">This interactive, enduring multi-media activity is based on content presented at 2016 MSGERC Symposium at ASM Microbe.  It includes the companion Mycology </w:t>
                            </w:r>
                            <w:proofErr w:type="spellStart"/>
                            <w:r>
                              <w:t>Minutes</w:t>
                            </w:r>
                            <w:r>
                              <w:rPr>
                                <w:vertAlign w:val="superscript"/>
                              </w:rPr>
                              <w:t>TM</w:t>
                            </w:r>
                            <w:proofErr w:type="spellEnd"/>
                            <w:r>
                              <w:t xml:space="preserve"> activity</w:t>
                            </w:r>
                          </w:p>
                          <w:p w:rsidR="000B0BAA" w:rsidRDefault="000B0BAA" w:rsidP="000B0BAA">
                            <w:pPr>
                              <w:pStyle w:val="ListParagraph"/>
                              <w:numPr>
                                <w:ilvl w:val="0"/>
                                <w:numId w:val="7"/>
                              </w:numPr>
                            </w:pPr>
                            <w:r>
                              <w:t xml:space="preserve">Registration: </w:t>
                            </w:r>
                            <w:hyperlink r:id="rId25" w:history="1">
                              <w:r w:rsidRPr="004F5C82">
                                <w:rPr>
                                  <w:rStyle w:val="Hyperlink"/>
                                </w:rPr>
                                <w:t>http://funguscme.org/ASM2016_Enduring/php/register.php</w:t>
                              </w:r>
                            </w:hyperlink>
                            <w:r>
                              <w:t xml:space="preserve"> </w:t>
                            </w:r>
                          </w:p>
                          <w:p w:rsidR="00353FF4" w:rsidRDefault="00353F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id="Text Box 8" o:spid="_x0000_s1030" type="#_x0000_t202" style="position:absolute;margin-left:255pt;margin-top:42pt;width:238.3pt;height:191.4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" fillcolor="white [3201]" strokeweight=".5pt">
                <v:textbox>
                  <w:txbxContent>
                    <w:p w:rsidR="000B0BAA" w:rsidRPr="000B0BAA" w:rsidRDefault="00022832" w:rsidP="000B0BAA">
                      <w:pPr>
                        <w:rPr>
                          <w:b/>
                        </w:rPr>
                      </w:pPr>
                      <w:hyperlink r:id="rId26" w:history="1">
                        <w:r w:rsidR="000B0BAA" w:rsidRPr="000B0BAA">
                          <w:rPr>
                            <w:rStyle w:val="Hyperlink"/>
                            <w:b/>
                            <w:color w:val="034990" w:themeColor="hyperlink" w:themeShade="BF"/>
                          </w:rPr>
                          <w:t>Invasive Mycoses: Emerging Paradigms &amp; Practical Applications with Updates from IDWeek 2016</w:t>
                        </w:r>
                      </w:hyperlink>
                    </w:p>
                    <w:p w:rsidR="000B0BAA" w:rsidRDefault="000B0BAA" w:rsidP="000B0BAA">
                      <w:pPr>
                        <w:pStyle w:val="ListParagraph"/>
                        <w:numPr>
                          <w:ilvl w:val="0"/>
                          <w:numId w:val="7"/>
                        </w:numPr>
                      </w:pPr>
                      <w:r>
                        <w:t xml:space="preserve">This interactive, enduring multi-media activity </w:t>
                      </w:r>
                      <w:proofErr w:type="gramStart"/>
                      <w:r>
                        <w:t>is based</w:t>
                      </w:r>
                      <w:proofErr w:type="gramEnd"/>
                      <w:r>
                        <w:t xml:space="preserve"> on content presented at 2016 MSGERC Symposium at ASM Microbe.  It includes the companion Mycology Minutes</w:t>
                      </w:r>
                      <w:r>
                        <w:rPr>
                          <w:vertAlign w:val="superscript"/>
                        </w:rPr>
                        <w:t>TM</w:t>
                      </w:r>
                      <w:r>
                        <w:t xml:space="preserve"> activity</w:t>
                      </w:r>
                    </w:p>
                    <w:p w:rsidR="000B0BAA" w:rsidRDefault="000B0BAA" w:rsidP="000B0BAA">
                      <w:pPr>
                        <w:pStyle w:val="ListParagraph"/>
                        <w:numPr>
                          <w:ilvl w:val="0"/>
                          <w:numId w:val="7"/>
                        </w:numPr>
                      </w:pPr>
                      <w:r>
                        <w:t xml:space="preserve">Registration: </w:t>
                      </w:r>
                      <w:hyperlink r:id="rId27" w:history="1">
                        <w:r w:rsidRPr="004F5C82">
                          <w:rPr>
                            <w:rStyle w:val="Hyperlink"/>
                          </w:rPr>
                          <w:t>http://funguscme.org/ASM2016_Enduring/php/register.php</w:t>
                        </w:r>
                      </w:hyperlink>
                      <w:r>
                        <w:t xml:space="preserve"> </w:t>
                      </w:r>
                    </w:p>
                    <w:p w:rsidR="00353FF4" w:rsidRDefault="00353FF4"/>
                  </w:txbxContent>
                </v:textbox>
              </v:shape>
            </w:pict>
          </mc:Fallback>
        </mc:AlternateContent>
      </w:r>
      <w:r>
        <w:rPr>
          <w:noProof/>
          <w:lang w:eastAsia="en-US"/>
        </w:rPr>
        <mc:AlternateContent>
          <mc:Choice Requires="wps">
            <w:drawing>
              <wp:anchor distT="0" distB="0" distL="114300" distR="114300" simplePos="0" relativeHeight="251676672" behindDoc="0" locked="0" layoutInCell="1" allowOverlap="1">
                <wp:simplePos x="0" y="0"/>
                <wp:positionH relativeFrom="column">
                  <wp:posOffset>-83820</wp:posOffset>
                </wp:positionH>
                <wp:positionV relativeFrom="paragraph">
                  <wp:posOffset>502921</wp:posOffset>
                </wp:positionV>
                <wp:extent cx="3154680" cy="2461260"/>
                <wp:effectExtent l="0" t="0" r="26670" b="15240"/>
                <wp:wrapNone/>
                <wp:docPr id="7" name="Text Box 7"/>
                <wp:cNvGraphicFramePr/>
                <a:graphic xmlns:a="http://schemas.openxmlformats.org/drawingml/2006/main">
                  <a:graphicData uri="http://schemas.microsoft.com/office/word/2010/wordprocessingShape">
                    <wps:wsp>
                      <wps:cNvSpPr txBox="1"/>
                      <wps:spPr>
                        <a:xfrm>
                          <a:off x="0" y="0"/>
                          <a:ext cx="3154680" cy="24612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3FF4" w:rsidRPr="000B0BAA" w:rsidRDefault="00A255C7">
                            <w:pPr>
                              <w:rPr>
                                <w:b/>
                              </w:rPr>
                            </w:pPr>
                            <w:hyperlink r:id="rId28" w:history="1">
                              <w:r w:rsidR="000B0BAA" w:rsidRPr="000B0BAA">
                                <w:rPr>
                                  <w:rStyle w:val="Hyperlink"/>
                                  <w:b/>
                                  <w:color w:val="034990" w:themeColor="hyperlink" w:themeShade="BF"/>
                                </w:rPr>
                                <w:t>The New Antifungal Toolkit 2017: The Pharmacopeia and Beyond.</w:t>
                              </w:r>
                            </w:hyperlink>
                          </w:p>
                          <w:p w:rsidR="000B0BAA" w:rsidRDefault="000B0BAA" w:rsidP="000B0BAA">
                            <w:pPr>
                              <w:pStyle w:val="ListParagraph"/>
                              <w:numPr>
                                <w:ilvl w:val="0"/>
                                <w:numId w:val="7"/>
                              </w:numPr>
                            </w:pPr>
                            <w:r>
                              <w:t xml:space="preserve">Originally launched in 2014 and updated through 2017, this is a web-based CME curriculum.  </w:t>
                            </w:r>
                          </w:p>
                          <w:p w:rsidR="000B0BAA" w:rsidRDefault="000B0BAA" w:rsidP="00A54F94">
                            <w:pPr>
                              <w:pStyle w:val="ListParagraph"/>
                              <w:numPr>
                                <w:ilvl w:val="0"/>
                                <w:numId w:val="7"/>
                              </w:numPr>
                            </w:pPr>
                            <w:r>
                              <w:t xml:space="preserve">Registration: </w:t>
                            </w:r>
                            <w:hyperlink r:id="rId29" w:history="1">
                              <w:r w:rsidRPr="004F5C82">
                                <w:rPr>
                                  <w:rStyle w:val="Hyperlink"/>
                                </w:rPr>
                                <w:t>http://funguscme.org/Toolkit2017/php/register.php</w:t>
                              </w:r>
                            </w:hyperlink>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id="Text Box 7" o:spid="_x0000_s1031" type="#_x0000_t202" style="position:absolute;margin-left:-6.6pt;margin-top:39.6pt;width:248.4pt;height:193.8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" fillcolor="white [3201]" strokeweight=".5pt">
                <v:textbox>
                  <w:txbxContent>
                    <w:p w:rsidR="00353FF4" w:rsidRPr="000B0BAA" w:rsidRDefault="00022832">
                      <w:pPr>
                        <w:rPr>
                          <w:b/>
                        </w:rPr>
                      </w:pPr>
                      <w:hyperlink r:id="rId30" w:history="1">
                        <w:r w:rsidR="000B0BAA" w:rsidRPr="000B0BAA">
                          <w:rPr>
                            <w:rStyle w:val="Hyperlink"/>
                            <w:b/>
                            <w:color w:val="034990" w:themeColor="hyperlink" w:themeShade="BF"/>
                          </w:rPr>
                          <w:t>The New Antifungal Toolkit 2017: The Pharmacopeia and Beyond.</w:t>
                        </w:r>
                      </w:hyperlink>
                    </w:p>
                    <w:p w:rsidR="000B0BAA" w:rsidRDefault="000B0BAA" w:rsidP="000B0BAA">
                      <w:pPr>
                        <w:pStyle w:val="ListParagraph"/>
                        <w:numPr>
                          <w:ilvl w:val="0"/>
                          <w:numId w:val="7"/>
                        </w:numPr>
                      </w:pPr>
                      <w:r>
                        <w:t xml:space="preserve">Originally launched in 2014 and updated through 2017, this is a web-based CME curriculum.  </w:t>
                      </w:r>
                    </w:p>
                    <w:p w:rsidR="000B0BAA" w:rsidRDefault="000B0BAA" w:rsidP="00A54F94">
                      <w:pPr>
                        <w:pStyle w:val="ListParagraph"/>
                        <w:numPr>
                          <w:ilvl w:val="0"/>
                          <w:numId w:val="7"/>
                        </w:numPr>
                      </w:pPr>
                      <w:r>
                        <w:t xml:space="preserve">Registration: </w:t>
                      </w:r>
                      <w:hyperlink r:id="rId31" w:history="1">
                        <w:r w:rsidRPr="004F5C82">
                          <w:rPr>
                            <w:rStyle w:val="Hyperlink"/>
                          </w:rPr>
                          <w:t>http://funguscme.org/Toolkit2017/php/register.php</w:t>
                        </w:r>
                      </w:hyperlink>
                      <w:r>
                        <w:t xml:space="preserve"> </w:t>
                      </w:r>
                    </w:p>
                  </w:txbxContent>
                </v:textbox>
              </v:shape>
            </w:pict>
          </mc:Fallback>
        </mc:AlternateContent>
      </w:r>
      <w:r w:rsidR="005E051A">
        <w:t>Current enduring activities</w:t>
      </w:r>
      <w:r w:rsidR="000F01EB" w:rsidRPr="00C453BF">
        <w:br w:type="page"/>
      </w:r>
    </w:p>
    <w:p w:rsidR="00353FF4" w:rsidRDefault="008B706C" w:rsidP="00353FF4">
      <w:pPr>
        <w:pStyle w:val="Heading5"/>
      </w:pPr>
      <w:r>
        <w:rPr>
          <w:noProof/>
          <w:lang w:eastAsia="en-US"/>
        </w:rPr>
        <w:lastRenderedPageBreak/>
        <mc:AlternateContent>
          <mc:Choice Requires="wps">
            <w:drawing>
              <wp:anchor distT="0" distB="0" distL="114300" distR="114300" simplePos="0" relativeHeight="251681792" behindDoc="0" locked="0" layoutInCell="1" allowOverlap="1">
                <wp:simplePos x="0" y="0"/>
                <wp:positionH relativeFrom="column">
                  <wp:posOffset>-38100</wp:posOffset>
                </wp:positionH>
                <wp:positionV relativeFrom="paragraph">
                  <wp:posOffset>434340</wp:posOffset>
                </wp:positionV>
                <wp:extent cx="6316980" cy="374015"/>
                <wp:effectExtent l="0" t="0" r="7620" b="6985"/>
                <wp:wrapNone/>
                <wp:docPr id="12" name="Text Box 12"/>
                <wp:cNvGraphicFramePr/>
                <a:graphic xmlns:a="http://schemas.openxmlformats.org/drawingml/2006/main">
                  <a:graphicData uri="http://schemas.microsoft.com/office/word/2010/wordprocessingShape">
                    <wps:wsp>
                      <wps:cNvSpPr txBox="1"/>
                      <wps:spPr>
                        <a:xfrm>
                          <a:off x="0" y="0"/>
                          <a:ext cx="6316980" cy="374015"/>
                        </a:xfrm>
                        <a:prstGeom prst="rect">
                          <a:avLst/>
                        </a:prstGeom>
                        <a:solidFill>
                          <a:schemeClr val="accent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3AE9" w:rsidRPr="00693AE9" w:rsidRDefault="00693AE9">
                            <w:pPr>
                              <w:rPr>
                                <w:b/>
                                <w:sz w:val="28"/>
                                <w:szCs w:val="28"/>
                              </w:rPr>
                            </w:pPr>
                            <w:r w:rsidRPr="00693AE9">
                              <w:rPr>
                                <w:b/>
                                <w:color w:val="005F68" w:themeColor="accent1" w:themeShade="BF"/>
                                <w:sz w:val="28"/>
                                <w:szCs w:val="28"/>
                              </w:rPr>
                              <w:t>Upcoming Studies</w:t>
                            </w:r>
                            <w:r w:rsidR="00A54F94">
                              <w:rPr>
                                <w:b/>
                                <w:color w:val="005F68" w:themeColor="accent1" w:themeShade="BF"/>
                                <w:sz w:val="28"/>
                                <w:szCs w:val="28"/>
                              </w:rPr>
                              <w:t xml:space="preserve"> &amp; Advocacy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shape id="Text Box 12" o:spid="_x0000_s1032" type="#_x0000_t202" style="position:absolute;left:0;text-align:left;margin-left:-3pt;margin-top:34.2pt;width:497.4pt;height:29.4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" fillcolor="#d5f1e0 [661]" stroked="f" strokeweight=".5pt">
                <v:textbox>
                  <w:txbxContent>
                    <w:p w:rsidR="00693AE9" w:rsidRPr="00693AE9" w:rsidRDefault="00693AE9">
                      <w:pPr>
                        <w:rPr>
                          <w:b/>
                          <w:sz w:val="28"/>
                          <w:szCs w:val="28"/>
                        </w:rPr>
                      </w:pPr>
                      <w:r w:rsidRPr="00693AE9">
                        <w:rPr>
                          <w:b/>
                          <w:color w:val="005F68" w:themeColor="accent1" w:themeShade="BF"/>
                          <w:sz w:val="28"/>
                          <w:szCs w:val="28"/>
                        </w:rPr>
                        <w:t>Upcoming Studies</w:t>
                      </w:r>
                      <w:r w:rsidR="00A54F94">
                        <w:rPr>
                          <w:b/>
                          <w:color w:val="005F68" w:themeColor="accent1" w:themeShade="BF"/>
                          <w:sz w:val="28"/>
                          <w:szCs w:val="28"/>
                        </w:rPr>
                        <w:t xml:space="preserve"> &amp; Advocacy</w:t>
                      </w:r>
                    </w:p>
                  </w:txbxContent>
                </v:textbox>
              </v:shape>
            </w:pict>
          </mc:Fallback>
        </mc:AlternateContent>
      </w:r>
      <w:r w:rsidR="00693AE9">
        <w:t>In the pipeline</w:t>
      </w:r>
    </w:p>
    <w:p w:rsidR="001402F3" w:rsidRDefault="001402F3" w:rsidP="00693AE9"/>
    <w:p w:rsidR="001402F3" w:rsidRDefault="008B706C">
      <w:r>
        <w:rPr>
          <w:noProof/>
          <w:lang w:eastAsia="en-US"/>
        </w:rPr>
        <mc:AlternateContent>
          <mc:Choice Requires="wps">
            <w:drawing>
              <wp:anchor distT="0" distB="0" distL="114300" distR="114300" simplePos="0" relativeHeight="251682816" behindDoc="0" locked="0" layoutInCell="1" allowOverlap="1">
                <wp:simplePos x="0" y="0"/>
                <wp:positionH relativeFrom="column">
                  <wp:posOffset>3307080</wp:posOffset>
                </wp:positionH>
                <wp:positionV relativeFrom="paragraph">
                  <wp:posOffset>219075</wp:posOffset>
                </wp:positionV>
                <wp:extent cx="2971800" cy="723900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2971800" cy="7239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93AE9" w:rsidRPr="008B706C" w:rsidRDefault="008B706C" w:rsidP="008B706C">
                            <w:pPr>
                              <w:pStyle w:val="Heading3"/>
                              <w:pBdr>
                                <w:bottom w:val="single" w:sz="24" w:space="6" w:color="D5F1E0" w:themeColor="accent2" w:themeTint="33"/>
                              </w:pBdr>
                              <w:jc w:val="center"/>
                              <w:rPr>
                                <w:b/>
                              </w:rPr>
                            </w:pPr>
                            <w:r w:rsidRPr="008B706C">
                              <w:rPr>
                                <w:b/>
                              </w:rPr>
                              <w:t>The FACE OF FUNGAL INFECTIONS</w:t>
                            </w:r>
                          </w:p>
                          <w:p w:rsidR="0071234D" w:rsidRDefault="00A54F94" w:rsidP="00241F12">
                            <w:pPr>
                              <w:jc w:val="both"/>
                              <w:rPr>
                                <w:color w:val="000000" w:themeColor="text1"/>
                              </w:rPr>
                            </w:pPr>
                            <w:r w:rsidRPr="0071234D">
                              <w:rPr>
                                <w:color w:val="000000" w:themeColor="text1"/>
                              </w:rPr>
                              <w:t xml:space="preserve">Advocacy is </w:t>
                            </w:r>
                            <w:r w:rsidR="0071234D">
                              <w:rPr>
                                <w:color w:val="000000" w:themeColor="text1"/>
                              </w:rPr>
                              <w:t>a</w:t>
                            </w:r>
                            <w:r w:rsidRPr="0071234D">
                              <w:rPr>
                                <w:color w:val="000000" w:themeColor="text1"/>
                              </w:rPr>
                              <w:t xml:space="preserve"> key </w:t>
                            </w:r>
                            <w:r w:rsidR="0071234D">
                              <w:rPr>
                                <w:color w:val="000000" w:themeColor="text1"/>
                              </w:rPr>
                              <w:t>arm of</w:t>
                            </w:r>
                            <w:r w:rsidRPr="0071234D">
                              <w:rPr>
                                <w:color w:val="000000" w:themeColor="text1"/>
                              </w:rPr>
                              <w:t xml:space="preserve"> the MSGERC mission.  </w:t>
                            </w:r>
                          </w:p>
                          <w:p w:rsidR="0071234D" w:rsidRDefault="00A54F94" w:rsidP="00241F12">
                            <w:pPr>
                              <w:jc w:val="both"/>
                              <w:rPr>
                                <w:color w:val="000000" w:themeColor="text1"/>
                              </w:rPr>
                            </w:pPr>
                            <w:r w:rsidRPr="0071234D">
                              <w:rPr>
                                <w:color w:val="000000" w:themeColor="text1"/>
                              </w:rPr>
                              <w:t xml:space="preserve">We aim to advocate for the education of physicians and scientists in the field of medical mycology.  </w:t>
                            </w:r>
                          </w:p>
                          <w:p w:rsidR="0071234D" w:rsidRDefault="00A54F94" w:rsidP="00241F12">
                            <w:pPr>
                              <w:jc w:val="both"/>
                              <w:rPr>
                                <w:color w:val="000000" w:themeColor="text1"/>
                              </w:rPr>
                            </w:pPr>
                            <w:r w:rsidRPr="0071234D">
                              <w:rPr>
                                <w:color w:val="000000" w:themeColor="text1"/>
                              </w:rPr>
                              <w:t xml:space="preserve">We also seek to advocate fungal stewardship for appropriate treatment of patients.  </w:t>
                            </w:r>
                          </w:p>
                          <w:p w:rsidR="00A54F94" w:rsidRPr="0071234D" w:rsidRDefault="000F5265" w:rsidP="00241F12">
                            <w:pPr>
                              <w:jc w:val="both"/>
                              <w:rPr>
                                <w:color w:val="000000" w:themeColor="text1"/>
                              </w:rPr>
                            </w:pPr>
                            <w:r>
                              <w:rPr>
                                <w:color w:val="000000" w:themeColor="text1"/>
                              </w:rPr>
                              <w:t>An</w:t>
                            </w:r>
                            <w:r w:rsidR="00A54F94" w:rsidRPr="0071234D">
                              <w:rPr>
                                <w:color w:val="000000" w:themeColor="text1"/>
                              </w:rPr>
                              <w:t xml:space="preserve"> area we have heretofore not fully featured is the voice and experience of our patient populations.  They are our heart.  Their journeys through invasive fungal infection tell the story of these serious diseases and the treatments used.  </w:t>
                            </w:r>
                          </w:p>
                          <w:p w:rsidR="0071234D" w:rsidRDefault="00A54F94" w:rsidP="00241F12">
                            <w:pPr>
                              <w:jc w:val="both"/>
                              <w:rPr>
                                <w:color w:val="000000" w:themeColor="text1"/>
                              </w:rPr>
                            </w:pPr>
                            <w:r w:rsidRPr="0071234D">
                              <w:rPr>
                                <w:color w:val="000000" w:themeColor="text1"/>
                              </w:rPr>
                              <w:t xml:space="preserve">We will be featuring </w:t>
                            </w:r>
                            <w:r w:rsidRPr="0071234D">
                              <w:rPr>
                                <w:b/>
                                <w:color w:val="1D5934" w:themeColor="accent2" w:themeShade="80"/>
                              </w:rPr>
                              <w:t>The Face of Fungal</w:t>
                            </w:r>
                            <w:r w:rsidRPr="0071234D">
                              <w:rPr>
                                <w:color w:val="1D5934" w:themeColor="accent2" w:themeShade="80"/>
                              </w:rPr>
                              <w:t xml:space="preserve"> </w:t>
                            </w:r>
                            <w:r w:rsidRPr="0071234D">
                              <w:rPr>
                                <w:b/>
                                <w:color w:val="1D5934" w:themeColor="accent2" w:themeShade="80"/>
                              </w:rPr>
                              <w:t>Infection</w:t>
                            </w:r>
                            <w:r w:rsidRPr="0071234D">
                              <w:rPr>
                                <w:color w:val="000000" w:themeColor="text1"/>
                              </w:rPr>
                              <w:t xml:space="preserve"> through an additional feature on our Website and as Case</w:t>
                            </w:r>
                            <w:r w:rsidR="0071234D">
                              <w:rPr>
                                <w:color w:val="000000" w:themeColor="text1"/>
                              </w:rPr>
                              <w:t xml:space="preserve"> of the Month submissions</w:t>
                            </w:r>
                            <w:r w:rsidRPr="0071234D">
                              <w:rPr>
                                <w:color w:val="000000" w:themeColor="text1"/>
                              </w:rPr>
                              <w:t xml:space="preserve"> are presented in </w:t>
                            </w:r>
                            <w:hyperlink r:id="rId32" w:history="1">
                              <w:proofErr w:type="spellStart"/>
                              <w:r w:rsidRPr="0071234D">
                                <w:rPr>
                                  <w:rStyle w:val="Hyperlink"/>
                                  <w:color w:val="000000" w:themeColor="text1"/>
                                </w:rPr>
                                <w:t>DoctorFungus</w:t>
                              </w:r>
                              <w:proofErr w:type="spellEnd"/>
                            </w:hyperlink>
                            <w:r w:rsidRPr="0071234D">
                              <w:rPr>
                                <w:color w:val="000000" w:themeColor="text1"/>
                              </w:rPr>
                              <w:t xml:space="preserve">.  </w:t>
                            </w:r>
                          </w:p>
                          <w:p w:rsidR="00A54F94" w:rsidRPr="0071234D" w:rsidRDefault="00A54F94" w:rsidP="00241F12">
                            <w:pPr>
                              <w:jc w:val="both"/>
                              <w:rPr>
                                <w:color w:val="000000" w:themeColor="text1"/>
                              </w:rPr>
                            </w:pPr>
                            <w:r w:rsidRPr="0071234D">
                              <w:rPr>
                                <w:color w:val="000000" w:themeColor="text1"/>
                              </w:rPr>
                              <w:t xml:space="preserve">We are certain that our patients have important stories to tell and insights to bring to us </w:t>
                            </w:r>
                            <w:r w:rsidR="000F5265">
                              <w:rPr>
                                <w:color w:val="000000" w:themeColor="text1"/>
                              </w:rPr>
                              <w:t xml:space="preserve">as mycologists, to other care providers, </w:t>
                            </w:r>
                            <w:r w:rsidRPr="0071234D">
                              <w:rPr>
                                <w:color w:val="000000" w:themeColor="text1"/>
                              </w:rPr>
                              <w:t xml:space="preserve">and </w:t>
                            </w:r>
                            <w:r w:rsidR="000F5265">
                              <w:rPr>
                                <w:color w:val="000000" w:themeColor="text1"/>
                              </w:rPr>
                              <w:t xml:space="preserve">to </w:t>
                            </w:r>
                            <w:r w:rsidRPr="0071234D">
                              <w:rPr>
                                <w:color w:val="000000" w:themeColor="text1"/>
                              </w:rPr>
                              <w:t xml:space="preserve">our sponsors. </w:t>
                            </w:r>
                          </w:p>
                          <w:p w:rsidR="0071234D" w:rsidRDefault="0071234D" w:rsidP="00241F12">
                            <w:pPr>
                              <w:jc w:val="both"/>
                              <w:rPr>
                                <w:color w:val="000000" w:themeColor="text1"/>
                              </w:rPr>
                            </w:pPr>
                            <w:r>
                              <w:rPr>
                                <w:color w:val="000000" w:themeColor="text1"/>
                              </w:rPr>
                              <w:t>We would like to see photos and even video accounts.  You can write up your cases as a “case of the month” and have those both featured simultaneously.  Do not forget to consult your institutional policies by obtaining photograph releases from your featured patients and submit your media and write ups and release forms to Alisa Peinhardt (</w:t>
                            </w:r>
                            <w:hyperlink r:id="rId33" w:history="1">
                              <w:r w:rsidRPr="004D53F2">
                                <w:rPr>
                                  <w:rStyle w:val="Hyperlink"/>
                                </w:rPr>
                                <w:t>apeinhardt@uabmc.edu</w:t>
                              </w:r>
                            </w:hyperlink>
                            <w:r>
                              <w:rPr>
                                <w:color w:val="000000" w:themeColor="text1"/>
                              </w:rPr>
                              <w:t xml:space="preserve">) </w:t>
                            </w:r>
                          </w:p>
                          <w:p w:rsidR="00A54F94" w:rsidRPr="0071234D" w:rsidRDefault="00A54F94" w:rsidP="00241F12">
                            <w:pPr>
                              <w:jc w:val="both"/>
                              <w:rPr>
                                <w:rFonts w:ascii="Calibri" w:hAnsi="Calibri"/>
                                <w:sz w:val="20"/>
                                <w:szCs w:val="20"/>
                              </w:rPr>
                            </w:pPr>
                            <w:r w:rsidRPr="0071234D">
                              <w:rPr>
                                <w:color w:val="000000" w:themeColor="text1"/>
                              </w:rPr>
                              <w:t xml:space="preserve">Contact </w:t>
                            </w:r>
                            <w:hyperlink r:id="rId34" w:history="1">
                              <w:r w:rsidRPr="0071234D">
                                <w:rPr>
                                  <w:rStyle w:val="Hyperlink"/>
                                </w:rPr>
                                <w:t>Alisa</w:t>
                              </w:r>
                            </w:hyperlink>
                            <w:r w:rsidRPr="0071234D">
                              <w:rPr>
                                <w:color w:val="000000" w:themeColor="text1"/>
                              </w:rPr>
                              <w:t xml:space="preserve"> </w:t>
                            </w:r>
                            <w:r w:rsidR="0071234D">
                              <w:rPr>
                                <w:color w:val="000000" w:themeColor="text1"/>
                              </w:rPr>
                              <w:t>for more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13" o:spid="_x0000_s1033" type="#_x0000_t202" style="position:absolute;margin-left:260.4pt;margin-top:17.25pt;width:234pt;height:57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" fillcolor="white [3201]" strokeweight=".5pt">
                <v:textbox>
                  <w:txbxContent>
                    <w:p w:rsidR="00693AE9" w:rsidRPr="008B706C" w:rsidRDefault="008B706C" w:rsidP="008B706C">
                      <w:pPr>
                        <w:pStyle w:val="Heading3"/>
                        <w:pBdr>
                          <w:bottom w:val="single" w:sz="24" w:space="6" w:color="D5F1E0" w:themeColor="accent2" w:themeTint="33"/>
                        </w:pBdr>
                        <w:jc w:val="center"/>
                        <w:rPr>
                          <w:b/>
                        </w:rPr>
                      </w:pPr>
                      <w:r w:rsidRPr="008B706C">
                        <w:rPr>
                          <w:b/>
                        </w:rPr>
                        <w:t>The FACE OF FUNGAL INFECTIONS</w:t>
                      </w:r>
                    </w:p>
                    <w:p w:rsidR="0071234D" w:rsidRDefault="00A54F94" w:rsidP="00241F12">
                      <w:pPr>
                        <w:jc w:val="both"/>
                        <w:rPr>
                          <w:color w:val="000000" w:themeColor="text1"/>
                        </w:rPr>
                      </w:pPr>
                      <w:r w:rsidRPr="0071234D">
                        <w:rPr>
                          <w:color w:val="000000" w:themeColor="text1"/>
                        </w:rPr>
                        <w:t xml:space="preserve">Advocacy is </w:t>
                      </w:r>
                      <w:r w:rsidR="0071234D">
                        <w:rPr>
                          <w:color w:val="000000" w:themeColor="text1"/>
                        </w:rPr>
                        <w:t>a</w:t>
                      </w:r>
                      <w:r w:rsidRPr="0071234D">
                        <w:rPr>
                          <w:color w:val="000000" w:themeColor="text1"/>
                        </w:rPr>
                        <w:t xml:space="preserve"> key </w:t>
                      </w:r>
                      <w:r w:rsidR="0071234D">
                        <w:rPr>
                          <w:color w:val="000000" w:themeColor="text1"/>
                        </w:rPr>
                        <w:t>arm of</w:t>
                      </w:r>
                      <w:r w:rsidRPr="0071234D">
                        <w:rPr>
                          <w:color w:val="000000" w:themeColor="text1"/>
                        </w:rPr>
                        <w:t xml:space="preserve"> the MSGERC mission.  </w:t>
                      </w:r>
                    </w:p>
                    <w:p w:rsidR="0071234D" w:rsidRDefault="00A54F94" w:rsidP="00241F12">
                      <w:pPr>
                        <w:jc w:val="both"/>
                        <w:rPr>
                          <w:color w:val="000000" w:themeColor="text1"/>
                        </w:rPr>
                      </w:pPr>
                      <w:r w:rsidRPr="0071234D">
                        <w:rPr>
                          <w:color w:val="000000" w:themeColor="text1"/>
                        </w:rPr>
                        <w:t xml:space="preserve">We aim to advocate for the education of physicians and scientists in the field of medical mycology.  </w:t>
                      </w:r>
                    </w:p>
                    <w:p w:rsidR="0071234D" w:rsidRDefault="00A54F94" w:rsidP="00241F12">
                      <w:pPr>
                        <w:jc w:val="both"/>
                        <w:rPr>
                          <w:color w:val="000000" w:themeColor="text1"/>
                        </w:rPr>
                      </w:pPr>
                      <w:r w:rsidRPr="0071234D">
                        <w:rPr>
                          <w:color w:val="000000" w:themeColor="text1"/>
                        </w:rPr>
                        <w:t xml:space="preserve">We also seek to advocate fungal stewardship for appropriate treatment of patients.  </w:t>
                      </w:r>
                    </w:p>
                    <w:p w:rsidR="00A54F94" w:rsidRPr="0071234D" w:rsidRDefault="000F5265" w:rsidP="00241F12">
                      <w:pPr>
                        <w:jc w:val="both"/>
                        <w:rPr>
                          <w:color w:val="000000" w:themeColor="text1"/>
                        </w:rPr>
                      </w:pPr>
                      <w:r>
                        <w:rPr>
                          <w:color w:val="000000" w:themeColor="text1"/>
                        </w:rPr>
                        <w:t>An</w:t>
                      </w:r>
                      <w:r w:rsidR="00A54F94" w:rsidRPr="0071234D">
                        <w:rPr>
                          <w:color w:val="000000" w:themeColor="text1"/>
                        </w:rPr>
                        <w:t xml:space="preserve"> area we have heretofore not fully featured is the voice and experience of our patient populations.  They are our heart.  Their journeys through invasive fungal infection tell the story of these serious diseases and the treatments used.  </w:t>
                      </w:r>
                    </w:p>
                    <w:p w:rsidR="0071234D" w:rsidRDefault="00A54F94" w:rsidP="00241F12">
                      <w:pPr>
                        <w:jc w:val="both"/>
                        <w:rPr>
                          <w:color w:val="000000" w:themeColor="text1"/>
                        </w:rPr>
                      </w:pPr>
                      <w:r w:rsidRPr="0071234D">
                        <w:rPr>
                          <w:color w:val="000000" w:themeColor="text1"/>
                        </w:rPr>
                        <w:t xml:space="preserve">We will be featuring </w:t>
                      </w:r>
                      <w:r w:rsidRPr="0071234D">
                        <w:rPr>
                          <w:b/>
                          <w:color w:val="1D5934" w:themeColor="accent2" w:themeShade="80"/>
                        </w:rPr>
                        <w:t>The Face of Fungal</w:t>
                      </w:r>
                      <w:r w:rsidRPr="0071234D">
                        <w:rPr>
                          <w:color w:val="1D5934" w:themeColor="accent2" w:themeShade="80"/>
                        </w:rPr>
                        <w:t xml:space="preserve"> </w:t>
                      </w:r>
                      <w:r w:rsidRPr="0071234D">
                        <w:rPr>
                          <w:b/>
                          <w:color w:val="1D5934" w:themeColor="accent2" w:themeShade="80"/>
                        </w:rPr>
                        <w:t>Infection</w:t>
                      </w:r>
                      <w:r w:rsidRPr="0071234D">
                        <w:rPr>
                          <w:color w:val="000000" w:themeColor="text1"/>
                        </w:rPr>
                        <w:t xml:space="preserve"> through an additional feature on our Website and as Case</w:t>
                      </w:r>
                      <w:r w:rsidR="0071234D">
                        <w:rPr>
                          <w:color w:val="000000" w:themeColor="text1"/>
                        </w:rPr>
                        <w:t xml:space="preserve"> of the </w:t>
                      </w:r>
                      <w:proofErr w:type="gramStart"/>
                      <w:r w:rsidR="0071234D">
                        <w:rPr>
                          <w:color w:val="000000" w:themeColor="text1"/>
                        </w:rPr>
                        <w:t>Month</w:t>
                      </w:r>
                      <w:proofErr w:type="gramEnd"/>
                      <w:r w:rsidR="0071234D">
                        <w:rPr>
                          <w:color w:val="000000" w:themeColor="text1"/>
                        </w:rPr>
                        <w:t xml:space="preserve"> submissions</w:t>
                      </w:r>
                      <w:r w:rsidRPr="0071234D">
                        <w:rPr>
                          <w:color w:val="000000" w:themeColor="text1"/>
                        </w:rPr>
                        <w:t xml:space="preserve"> are presented in </w:t>
                      </w:r>
                      <w:hyperlink r:id="rId35" w:history="1">
                        <w:r w:rsidRPr="0071234D">
                          <w:rPr>
                            <w:rStyle w:val="Hyperlink"/>
                            <w:color w:val="000000" w:themeColor="text1"/>
                          </w:rPr>
                          <w:t>DoctorFungus</w:t>
                        </w:r>
                      </w:hyperlink>
                      <w:r w:rsidRPr="0071234D">
                        <w:rPr>
                          <w:color w:val="000000" w:themeColor="text1"/>
                        </w:rPr>
                        <w:t xml:space="preserve">.  </w:t>
                      </w:r>
                    </w:p>
                    <w:p w:rsidR="00A54F94" w:rsidRPr="0071234D" w:rsidRDefault="00A54F94" w:rsidP="00241F12">
                      <w:pPr>
                        <w:jc w:val="both"/>
                        <w:rPr>
                          <w:color w:val="000000" w:themeColor="text1"/>
                        </w:rPr>
                      </w:pPr>
                      <w:r w:rsidRPr="0071234D">
                        <w:rPr>
                          <w:color w:val="000000" w:themeColor="text1"/>
                        </w:rPr>
                        <w:t xml:space="preserve">We are certain that our patients have important stories to tell and insights to bring to us </w:t>
                      </w:r>
                      <w:r w:rsidR="000F5265">
                        <w:rPr>
                          <w:color w:val="000000" w:themeColor="text1"/>
                        </w:rPr>
                        <w:t xml:space="preserve">as mycologists, to other care providers, </w:t>
                      </w:r>
                      <w:r w:rsidRPr="0071234D">
                        <w:rPr>
                          <w:color w:val="000000" w:themeColor="text1"/>
                        </w:rPr>
                        <w:t xml:space="preserve">and </w:t>
                      </w:r>
                      <w:r w:rsidR="000F5265">
                        <w:rPr>
                          <w:color w:val="000000" w:themeColor="text1"/>
                        </w:rPr>
                        <w:t xml:space="preserve">to </w:t>
                      </w:r>
                      <w:r w:rsidRPr="0071234D">
                        <w:rPr>
                          <w:color w:val="000000" w:themeColor="text1"/>
                        </w:rPr>
                        <w:t xml:space="preserve">our sponsors. </w:t>
                      </w:r>
                    </w:p>
                    <w:p w:rsidR="0071234D" w:rsidRDefault="0071234D" w:rsidP="00241F12">
                      <w:pPr>
                        <w:jc w:val="both"/>
                        <w:rPr>
                          <w:color w:val="000000" w:themeColor="text1"/>
                        </w:rPr>
                      </w:pPr>
                      <w:r>
                        <w:rPr>
                          <w:color w:val="000000" w:themeColor="text1"/>
                        </w:rPr>
                        <w:t xml:space="preserve">We would like to see photos and even video accounts.  You can write up your cases as a “case of the month” and have those both featured simultaneously.  Do not forget to consult your institutional policies by obtaining photograph releases from your featured patients and submit your media and </w:t>
                      </w:r>
                      <w:proofErr w:type="gramStart"/>
                      <w:r>
                        <w:rPr>
                          <w:color w:val="000000" w:themeColor="text1"/>
                        </w:rPr>
                        <w:t>write ups</w:t>
                      </w:r>
                      <w:proofErr w:type="gramEnd"/>
                      <w:r>
                        <w:rPr>
                          <w:color w:val="000000" w:themeColor="text1"/>
                        </w:rPr>
                        <w:t xml:space="preserve"> and release forms to Alisa Peinhardt (</w:t>
                      </w:r>
                      <w:hyperlink r:id="rId36" w:history="1">
                        <w:r w:rsidRPr="004D53F2">
                          <w:rPr>
                            <w:rStyle w:val="Hyperlink"/>
                          </w:rPr>
                          <w:t>apeinhardt@uabmc.edu</w:t>
                        </w:r>
                      </w:hyperlink>
                      <w:r>
                        <w:rPr>
                          <w:color w:val="000000" w:themeColor="text1"/>
                        </w:rPr>
                        <w:t xml:space="preserve">) </w:t>
                      </w:r>
                    </w:p>
                    <w:p w:rsidR="00A54F94" w:rsidRPr="0071234D" w:rsidRDefault="00A54F94" w:rsidP="00241F12">
                      <w:pPr>
                        <w:jc w:val="both"/>
                        <w:rPr>
                          <w:rFonts w:ascii="Calibri" w:hAnsi="Calibri"/>
                          <w:sz w:val="20"/>
                          <w:szCs w:val="20"/>
                        </w:rPr>
                      </w:pPr>
                      <w:r w:rsidRPr="0071234D">
                        <w:rPr>
                          <w:color w:val="000000" w:themeColor="text1"/>
                        </w:rPr>
                        <w:t xml:space="preserve">Contact </w:t>
                      </w:r>
                      <w:hyperlink r:id="rId37" w:history="1">
                        <w:r w:rsidRPr="0071234D">
                          <w:rPr>
                            <w:rStyle w:val="Hyperlink"/>
                          </w:rPr>
                          <w:t>Alisa</w:t>
                        </w:r>
                      </w:hyperlink>
                      <w:r w:rsidRPr="0071234D">
                        <w:rPr>
                          <w:color w:val="000000" w:themeColor="text1"/>
                        </w:rPr>
                        <w:t xml:space="preserve"> </w:t>
                      </w:r>
                      <w:r w:rsidR="0071234D">
                        <w:rPr>
                          <w:color w:val="000000" w:themeColor="text1"/>
                        </w:rPr>
                        <w:t>for more information.</w:t>
                      </w:r>
                    </w:p>
                  </w:txbxContent>
                </v:textbox>
              </v:shape>
            </w:pict>
          </mc:Fallback>
        </mc:AlternateContent>
      </w:r>
      <w:r w:rsidR="00693AE9">
        <w:rPr>
          <w:noProof/>
          <w:lang w:eastAsia="en-US"/>
        </w:rPr>
        <mc:AlternateContent>
          <mc:Choice Requires="wps">
            <w:drawing>
              <wp:anchor distT="0" distB="0" distL="114300" distR="114300" simplePos="0" relativeHeight="251679744" behindDoc="0" locked="0" layoutInCell="1" allowOverlap="1">
                <wp:simplePos x="0" y="0"/>
                <wp:positionH relativeFrom="column">
                  <wp:posOffset>9144</wp:posOffset>
                </wp:positionH>
                <wp:positionV relativeFrom="paragraph">
                  <wp:posOffset>222123</wp:posOffset>
                </wp:positionV>
                <wp:extent cx="3072130" cy="7278370"/>
                <wp:effectExtent l="0" t="0" r="13970" b="17780"/>
                <wp:wrapNone/>
                <wp:docPr id="10" name="Text Box 10"/>
                <wp:cNvGraphicFramePr/>
                <a:graphic xmlns:a="http://schemas.openxmlformats.org/drawingml/2006/main">
                  <a:graphicData uri="http://schemas.microsoft.com/office/word/2010/wordprocessingShape">
                    <wps:wsp>
                      <wps:cNvSpPr txBox="1"/>
                      <wps:spPr>
                        <a:xfrm>
                          <a:off x="0" y="0"/>
                          <a:ext cx="3072130" cy="72783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02F3" w:rsidRPr="00810F5F" w:rsidRDefault="001402F3" w:rsidP="001402F3">
                            <w:pPr>
                              <w:spacing w:after="0" w:line="240" w:lineRule="auto"/>
                              <w:rPr>
                                <w:rFonts w:ascii="Calibri" w:hAnsi="Calibri" w:cs="Arial"/>
                                <w:b/>
                                <w:color w:val="922134" w:themeColor="accent5" w:themeShade="BF"/>
                                <w:sz w:val="22"/>
                                <w:szCs w:val="22"/>
                              </w:rPr>
                            </w:pPr>
                            <w:r w:rsidRPr="00810F5F">
                              <w:rPr>
                                <w:rFonts w:ascii="Calibri" w:hAnsi="Calibri" w:cs="Arial"/>
                                <w:b/>
                                <w:color w:val="005F68" w:themeColor="accent1" w:themeShade="BF"/>
                                <w:sz w:val="22"/>
                                <w:szCs w:val="22"/>
                              </w:rPr>
                              <w:t>MSG-</w:t>
                            </w:r>
                            <w:r>
                              <w:rPr>
                                <w:rFonts w:ascii="Calibri" w:hAnsi="Calibri" w:cs="Arial"/>
                                <w:b/>
                                <w:color w:val="005F68" w:themeColor="accent1" w:themeShade="BF"/>
                                <w:sz w:val="22"/>
                                <w:szCs w:val="22"/>
                              </w:rPr>
                              <w:t>14</w:t>
                            </w:r>
                            <w:r w:rsidRPr="00810F5F">
                              <w:rPr>
                                <w:rFonts w:ascii="Calibri" w:hAnsi="Calibri" w:cs="Arial"/>
                                <w:b/>
                                <w:color w:val="005F68" w:themeColor="accent1" w:themeShade="BF"/>
                                <w:sz w:val="22"/>
                                <w:szCs w:val="22"/>
                              </w:rPr>
                              <w:t xml:space="preserve"> </w:t>
                            </w:r>
                            <w:r w:rsidR="00BA67B3">
                              <w:rPr>
                                <w:rFonts w:ascii="Calibri" w:hAnsi="Calibri" w:cs="Arial"/>
                                <w:b/>
                                <w:color w:val="005F68" w:themeColor="accent1" w:themeShade="BF"/>
                                <w:sz w:val="22"/>
                                <w:szCs w:val="22"/>
                              </w:rPr>
                              <w:t xml:space="preserve">Safety and Tolerance and Efficacy of Oral </w:t>
                            </w:r>
                            <w:proofErr w:type="spellStart"/>
                            <w:r w:rsidR="00BA67B3">
                              <w:rPr>
                                <w:rFonts w:ascii="Calibri" w:hAnsi="Calibri" w:cs="Arial"/>
                                <w:b/>
                                <w:color w:val="005F68" w:themeColor="accent1" w:themeShade="BF"/>
                                <w:sz w:val="22"/>
                                <w:szCs w:val="22"/>
                              </w:rPr>
                              <w:t>Posaconazole</w:t>
                            </w:r>
                            <w:proofErr w:type="spellEnd"/>
                            <w:r w:rsidR="00BA67B3">
                              <w:rPr>
                                <w:rFonts w:ascii="Calibri" w:hAnsi="Calibri" w:cs="Arial"/>
                                <w:b/>
                                <w:color w:val="005F68" w:themeColor="accent1" w:themeShade="BF"/>
                                <w:sz w:val="22"/>
                                <w:szCs w:val="22"/>
                              </w:rPr>
                              <w:t xml:space="preserve"> in the Treatment of Endemic Mycoses</w:t>
                            </w:r>
                          </w:p>
                          <w:p w:rsidR="001402F3" w:rsidRPr="00810F5F" w:rsidRDefault="001402F3" w:rsidP="001402F3">
                            <w:pPr>
                              <w:spacing w:after="0" w:line="240" w:lineRule="auto"/>
                              <w:rPr>
                                <w:rFonts w:ascii="Calibri" w:hAnsi="Calibri" w:cs="Arial"/>
                                <w:i/>
                                <w:sz w:val="22"/>
                                <w:szCs w:val="22"/>
                              </w:rPr>
                            </w:pPr>
                            <w:r w:rsidRPr="00810F5F">
                              <w:rPr>
                                <w:rFonts w:ascii="Calibri" w:hAnsi="Calibri" w:cs="Arial"/>
                                <w:b/>
                                <w:sz w:val="22"/>
                                <w:szCs w:val="22"/>
                              </w:rPr>
                              <w:t>PI</w:t>
                            </w:r>
                            <w:r w:rsidRPr="00810F5F">
                              <w:rPr>
                                <w:rFonts w:ascii="Calibri" w:hAnsi="Calibri" w:cs="Arial"/>
                                <w:sz w:val="22"/>
                                <w:szCs w:val="22"/>
                              </w:rPr>
                              <w:t xml:space="preserve">: </w:t>
                            </w:r>
                            <w:r w:rsidR="00BA67B3">
                              <w:rPr>
                                <w:rFonts w:ascii="Calibri" w:hAnsi="Calibri" w:cs="Arial"/>
                                <w:sz w:val="22"/>
                                <w:szCs w:val="22"/>
                              </w:rPr>
                              <w:t>GR Thompson</w:t>
                            </w:r>
                          </w:p>
                          <w:p w:rsidR="001402F3" w:rsidRPr="00E61060" w:rsidRDefault="001402F3" w:rsidP="001402F3">
                            <w:pPr>
                              <w:spacing w:after="0" w:line="240" w:lineRule="auto"/>
                              <w:rPr>
                                <w:rFonts w:ascii="Calibri" w:hAnsi="Calibri" w:cs="Arial"/>
                                <w:sz w:val="20"/>
                                <w:szCs w:val="20"/>
                              </w:rPr>
                            </w:pPr>
                            <w:r w:rsidRPr="00810F5F">
                              <w:rPr>
                                <w:rFonts w:ascii="Calibri" w:hAnsi="Calibri" w:cs="Arial"/>
                                <w:b/>
                                <w:sz w:val="22"/>
                                <w:szCs w:val="22"/>
                              </w:rPr>
                              <w:t>Sponsor:</w:t>
                            </w:r>
                            <w:r w:rsidRPr="00810F5F">
                              <w:rPr>
                                <w:rFonts w:ascii="Calibri" w:hAnsi="Calibri" w:cs="Arial"/>
                                <w:sz w:val="22"/>
                                <w:szCs w:val="22"/>
                              </w:rPr>
                              <w:t xml:space="preserve"> </w:t>
                            </w:r>
                            <w:r>
                              <w:rPr>
                                <w:rFonts w:ascii="Calibri" w:hAnsi="Calibri" w:cs="Arial"/>
                                <w:i/>
                                <w:sz w:val="22"/>
                                <w:szCs w:val="22"/>
                              </w:rPr>
                              <w:t>MERCK</w:t>
                            </w:r>
                          </w:p>
                          <w:p w:rsidR="001402F3" w:rsidRDefault="00BA67B3" w:rsidP="001402F3">
                            <w:pPr>
                              <w:rPr>
                                <w:rFonts w:ascii="Calibri" w:hAnsi="Calibri" w:cs="Arial"/>
                                <w:sz w:val="20"/>
                                <w:szCs w:val="20"/>
                              </w:rPr>
                            </w:pPr>
                            <w:r>
                              <w:rPr>
                                <w:rFonts w:ascii="Calibri" w:hAnsi="Calibri" w:cs="Arial"/>
                                <w:sz w:val="20"/>
                                <w:szCs w:val="20"/>
                              </w:rPr>
                              <w:t>The MSGERC and the MSG Coordinating Center at UAB will manage the development and clinical ope</w:t>
                            </w:r>
                            <w:r w:rsidR="00A54F94">
                              <w:rPr>
                                <w:rFonts w:ascii="Calibri" w:hAnsi="Calibri" w:cs="Arial"/>
                                <w:sz w:val="20"/>
                                <w:szCs w:val="20"/>
                              </w:rPr>
                              <w:t>rations for this study.  This open-label study is currently in development and will launch by Summer 2018</w:t>
                            </w:r>
                          </w:p>
                          <w:p w:rsidR="001402F3" w:rsidRPr="00810F5F" w:rsidRDefault="001402F3" w:rsidP="001402F3">
                            <w:pPr>
                              <w:spacing w:after="0" w:line="240" w:lineRule="auto"/>
                              <w:rPr>
                                <w:rFonts w:ascii="Calibri" w:hAnsi="Calibri" w:cs="Arial"/>
                                <w:b/>
                                <w:color w:val="922134" w:themeColor="accent5" w:themeShade="BF"/>
                                <w:sz w:val="22"/>
                                <w:szCs w:val="22"/>
                              </w:rPr>
                            </w:pPr>
                            <w:r w:rsidRPr="00810F5F">
                              <w:rPr>
                                <w:rFonts w:ascii="Calibri" w:hAnsi="Calibri" w:cs="Arial"/>
                                <w:b/>
                                <w:color w:val="005F68" w:themeColor="accent1" w:themeShade="BF"/>
                                <w:sz w:val="22"/>
                                <w:szCs w:val="22"/>
                              </w:rPr>
                              <w:t>MSG-</w:t>
                            </w:r>
                            <w:proofErr w:type="gramStart"/>
                            <w:r>
                              <w:rPr>
                                <w:rFonts w:ascii="Calibri" w:hAnsi="Calibri" w:cs="Arial"/>
                                <w:b/>
                                <w:color w:val="005F68" w:themeColor="accent1" w:themeShade="BF"/>
                                <w:sz w:val="22"/>
                                <w:szCs w:val="22"/>
                              </w:rPr>
                              <w:t>15</w:t>
                            </w:r>
                            <w:r w:rsidRPr="00810F5F">
                              <w:rPr>
                                <w:rFonts w:ascii="Calibri" w:hAnsi="Calibri" w:cs="Arial"/>
                                <w:b/>
                                <w:color w:val="005F68" w:themeColor="accent1" w:themeShade="BF"/>
                                <w:sz w:val="22"/>
                                <w:szCs w:val="22"/>
                              </w:rPr>
                              <w:t xml:space="preserve"> </w:t>
                            </w:r>
                            <w:r w:rsidR="00693AE9">
                              <w:rPr>
                                <w:rFonts w:ascii="Calibri" w:hAnsi="Calibri" w:cs="Arial"/>
                                <w:b/>
                                <w:color w:val="005F68" w:themeColor="accent1" w:themeShade="BF"/>
                                <w:sz w:val="22"/>
                                <w:szCs w:val="22"/>
                              </w:rPr>
                              <w:t xml:space="preserve"> SUBA</w:t>
                            </w:r>
                            <w:proofErr w:type="gramEnd"/>
                            <w:r w:rsidR="00693AE9">
                              <w:rPr>
                                <w:rFonts w:ascii="Calibri" w:hAnsi="Calibri" w:cs="Arial"/>
                                <w:b/>
                                <w:color w:val="005F68" w:themeColor="accent1" w:themeShade="BF"/>
                                <w:sz w:val="22"/>
                                <w:szCs w:val="22"/>
                              </w:rPr>
                              <w:t xml:space="preserve">- </w:t>
                            </w:r>
                            <w:proofErr w:type="spellStart"/>
                            <w:r w:rsidR="00693AE9">
                              <w:rPr>
                                <w:rFonts w:ascii="Calibri" w:hAnsi="Calibri" w:cs="Arial"/>
                                <w:b/>
                                <w:color w:val="005F68" w:themeColor="accent1" w:themeShade="BF"/>
                                <w:sz w:val="22"/>
                                <w:szCs w:val="22"/>
                              </w:rPr>
                              <w:t>itraconazole</w:t>
                            </w:r>
                            <w:proofErr w:type="spellEnd"/>
                            <w:r w:rsidR="00693AE9">
                              <w:rPr>
                                <w:rFonts w:ascii="Calibri" w:hAnsi="Calibri" w:cs="Arial"/>
                                <w:b/>
                                <w:color w:val="005F68" w:themeColor="accent1" w:themeShade="BF"/>
                                <w:sz w:val="22"/>
                                <w:szCs w:val="22"/>
                              </w:rPr>
                              <w:t xml:space="preserve"> versus conventional </w:t>
                            </w:r>
                            <w:proofErr w:type="spellStart"/>
                            <w:r w:rsidR="00693AE9">
                              <w:rPr>
                                <w:rFonts w:ascii="Calibri" w:hAnsi="Calibri" w:cs="Arial"/>
                                <w:b/>
                                <w:color w:val="005F68" w:themeColor="accent1" w:themeShade="BF"/>
                                <w:sz w:val="22"/>
                                <w:szCs w:val="22"/>
                              </w:rPr>
                              <w:t>itraconazole</w:t>
                            </w:r>
                            <w:proofErr w:type="spellEnd"/>
                            <w:r w:rsidR="00693AE9">
                              <w:rPr>
                                <w:rFonts w:ascii="Calibri" w:hAnsi="Calibri" w:cs="Arial"/>
                                <w:b/>
                                <w:color w:val="005F68" w:themeColor="accent1" w:themeShade="BF"/>
                                <w:sz w:val="22"/>
                                <w:szCs w:val="22"/>
                              </w:rPr>
                              <w:t xml:space="preserve"> in the treatment of endemic mycoses: An open-label comparative trial.</w:t>
                            </w:r>
                          </w:p>
                          <w:p w:rsidR="00693AE9" w:rsidRPr="008B706C" w:rsidRDefault="001402F3" w:rsidP="001402F3">
                            <w:pPr>
                              <w:spacing w:after="0" w:line="240" w:lineRule="auto"/>
                              <w:rPr>
                                <w:rFonts w:ascii="Calibri" w:hAnsi="Calibri" w:cs="Arial"/>
                                <w:color w:val="7F7F7F" w:themeColor="text1" w:themeTint="80"/>
                                <w:sz w:val="22"/>
                                <w:szCs w:val="22"/>
                              </w:rPr>
                            </w:pPr>
                            <w:r w:rsidRPr="008B706C">
                              <w:rPr>
                                <w:rFonts w:ascii="Calibri" w:hAnsi="Calibri" w:cs="Arial"/>
                                <w:b/>
                                <w:color w:val="7F7F7F" w:themeColor="text1" w:themeTint="80"/>
                                <w:sz w:val="22"/>
                                <w:szCs w:val="22"/>
                              </w:rPr>
                              <w:t>PI</w:t>
                            </w:r>
                            <w:r w:rsidR="00BA67B3" w:rsidRPr="008B706C">
                              <w:rPr>
                                <w:rFonts w:ascii="Calibri" w:hAnsi="Calibri" w:cs="Arial"/>
                                <w:b/>
                                <w:color w:val="7F7F7F" w:themeColor="text1" w:themeTint="80"/>
                                <w:sz w:val="22"/>
                                <w:szCs w:val="22"/>
                              </w:rPr>
                              <w:t>s</w:t>
                            </w:r>
                            <w:r w:rsidRPr="008B706C">
                              <w:rPr>
                                <w:rFonts w:ascii="Calibri" w:hAnsi="Calibri" w:cs="Arial"/>
                                <w:color w:val="7F7F7F" w:themeColor="text1" w:themeTint="80"/>
                                <w:sz w:val="22"/>
                                <w:szCs w:val="22"/>
                              </w:rPr>
                              <w:t xml:space="preserve">: </w:t>
                            </w:r>
                            <w:r w:rsidR="00693AE9" w:rsidRPr="008B706C">
                              <w:rPr>
                                <w:rFonts w:ascii="Calibri" w:hAnsi="Calibri" w:cs="Arial"/>
                                <w:color w:val="7F7F7F" w:themeColor="text1" w:themeTint="80"/>
                                <w:sz w:val="22"/>
                                <w:szCs w:val="22"/>
                              </w:rPr>
                              <w:t>GR Thompson</w:t>
                            </w:r>
                            <w:r w:rsidR="00BA67B3" w:rsidRPr="008B706C">
                              <w:rPr>
                                <w:rFonts w:ascii="Calibri" w:hAnsi="Calibri" w:cs="Arial"/>
                                <w:color w:val="7F7F7F" w:themeColor="text1" w:themeTint="80"/>
                                <w:sz w:val="22"/>
                                <w:szCs w:val="22"/>
                              </w:rPr>
                              <w:t>, Andrej Spec, Peter Pappas</w:t>
                            </w:r>
                          </w:p>
                          <w:p w:rsidR="001402F3" w:rsidRPr="008B706C" w:rsidRDefault="001402F3" w:rsidP="001402F3">
                            <w:pPr>
                              <w:spacing w:after="0" w:line="240" w:lineRule="auto"/>
                              <w:rPr>
                                <w:rFonts w:ascii="Calibri" w:hAnsi="Calibri" w:cs="Arial"/>
                                <w:color w:val="7F7F7F" w:themeColor="text1" w:themeTint="80"/>
                                <w:sz w:val="20"/>
                                <w:szCs w:val="20"/>
                              </w:rPr>
                            </w:pPr>
                            <w:r w:rsidRPr="008B706C">
                              <w:rPr>
                                <w:rFonts w:ascii="Calibri" w:hAnsi="Calibri" w:cs="Arial"/>
                                <w:b/>
                                <w:color w:val="7F7F7F" w:themeColor="text1" w:themeTint="80"/>
                                <w:sz w:val="22"/>
                                <w:szCs w:val="22"/>
                              </w:rPr>
                              <w:t>Sponsor:</w:t>
                            </w:r>
                            <w:r w:rsidRPr="008B706C">
                              <w:rPr>
                                <w:rFonts w:ascii="Calibri" w:hAnsi="Calibri" w:cs="Arial"/>
                                <w:color w:val="7F7F7F" w:themeColor="text1" w:themeTint="80"/>
                                <w:sz w:val="22"/>
                                <w:szCs w:val="22"/>
                              </w:rPr>
                              <w:t xml:space="preserve"> </w:t>
                            </w:r>
                            <w:r w:rsidRPr="008B706C">
                              <w:rPr>
                                <w:rFonts w:ascii="Calibri" w:hAnsi="Calibri" w:cs="Arial"/>
                                <w:i/>
                                <w:color w:val="7F7F7F" w:themeColor="text1" w:themeTint="80"/>
                                <w:sz w:val="22"/>
                                <w:szCs w:val="22"/>
                              </w:rPr>
                              <w:t>MAYNE</w:t>
                            </w:r>
                          </w:p>
                          <w:p w:rsidR="001402F3" w:rsidRPr="008B706C" w:rsidRDefault="00BA67B3" w:rsidP="001402F3">
                            <w:pPr>
                              <w:rPr>
                                <w:rFonts w:ascii="Calibri" w:hAnsi="Calibri" w:cs="Arial"/>
                                <w:color w:val="7F7F7F" w:themeColor="text1" w:themeTint="80"/>
                                <w:sz w:val="20"/>
                                <w:szCs w:val="20"/>
                              </w:rPr>
                            </w:pPr>
                            <w:r w:rsidRPr="008B706C">
                              <w:rPr>
                                <w:rFonts w:ascii="Calibri" w:hAnsi="Calibri" w:cs="Arial"/>
                                <w:color w:val="7F7F7F" w:themeColor="text1" w:themeTint="80"/>
                                <w:sz w:val="20"/>
                                <w:szCs w:val="20"/>
                              </w:rPr>
                              <w:t>The MSGERC and the MSG Coordinating Center at UAB will manage the development and clinical operations for this st</w:t>
                            </w:r>
                            <w:r w:rsidR="00A54F94">
                              <w:rPr>
                                <w:rFonts w:ascii="Calibri" w:hAnsi="Calibri" w:cs="Arial"/>
                                <w:color w:val="7F7F7F" w:themeColor="text1" w:themeTint="80"/>
                                <w:sz w:val="20"/>
                                <w:szCs w:val="20"/>
                              </w:rPr>
                              <w:t>udy.  UAB MSG will hold the IND and is in the process of site selection.  We hope to launch this study in sites in the U.S., Central and South America by the beginning of 2018</w:t>
                            </w:r>
                            <w:r w:rsidR="000F5265">
                              <w:rPr>
                                <w:rFonts w:ascii="Calibri" w:hAnsi="Calibri" w:cs="Arial"/>
                                <w:color w:val="7F7F7F" w:themeColor="text1" w:themeTint="80"/>
                                <w:sz w:val="20"/>
                                <w:szCs w:val="20"/>
                              </w:rPr>
                              <w:t>.</w:t>
                            </w:r>
                          </w:p>
                          <w:p w:rsidR="001402F3" w:rsidRPr="00810F5F" w:rsidRDefault="001402F3" w:rsidP="001402F3">
                            <w:pPr>
                              <w:spacing w:after="0" w:line="240" w:lineRule="auto"/>
                              <w:rPr>
                                <w:rFonts w:ascii="Calibri" w:hAnsi="Calibri" w:cs="Arial"/>
                                <w:b/>
                                <w:color w:val="922134" w:themeColor="accent5" w:themeShade="BF"/>
                                <w:sz w:val="22"/>
                                <w:szCs w:val="22"/>
                              </w:rPr>
                            </w:pPr>
                            <w:r w:rsidRPr="00810F5F">
                              <w:rPr>
                                <w:rFonts w:ascii="Calibri" w:hAnsi="Calibri" w:cs="Arial"/>
                                <w:b/>
                                <w:color w:val="005F68" w:themeColor="accent1" w:themeShade="BF"/>
                                <w:sz w:val="22"/>
                                <w:szCs w:val="22"/>
                              </w:rPr>
                              <w:t>MSG-</w:t>
                            </w:r>
                            <w:r>
                              <w:rPr>
                                <w:rFonts w:ascii="Calibri" w:hAnsi="Calibri" w:cs="Arial"/>
                                <w:b/>
                                <w:color w:val="005F68" w:themeColor="accent1" w:themeShade="BF"/>
                                <w:sz w:val="22"/>
                                <w:szCs w:val="22"/>
                              </w:rPr>
                              <w:t xml:space="preserve">16- </w:t>
                            </w:r>
                            <w:r w:rsidR="00BA67B3">
                              <w:rPr>
                                <w:rFonts w:ascii="Calibri" w:hAnsi="Calibri" w:cs="Arial"/>
                                <w:b/>
                                <w:color w:val="005F68" w:themeColor="accent1" w:themeShade="BF"/>
                                <w:sz w:val="22"/>
                                <w:szCs w:val="22"/>
                              </w:rPr>
                              <w:t>The Natural History of Antifungal Failure in Invasive Candidiasis in the US: A multi-center study (NATURE)</w:t>
                            </w:r>
                          </w:p>
                          <w:p w:rsidR="001402F3" w:rsidRPr="008B706C" w:rsidRDefault="001402F3" w:rsidP="001402F3">
                            <w:pPr>
                              <w:spacing w:after="0" w:line="240" w:lineRule="auto"/>
                              <w:rPr>
                                <w:rFonts w:ascii="Calibri" w:hAnsi="Calibri" w:cs="Arial"/>
                                <w:i/>
                                <w:color w:val="7F7F7F" w:themeColor="text1" w:themeTint="80"/>
                                <w:sz w:val="22"/>
                                <w:szCs w:val="22"/>
                              </w:rPr>
                            </w:pPr>
                            <w:r w:rsidRPr="008B706C">
                              <w:rPr>
                                <w:rFonts w:ascii="Calibri" w:hAnsi="Calibri" w:cs="Arial"/>
                                <w:b/>
                                <w:color w:val="7F7F7F" w:themeColor="text1" w:themeTint="80"/>
                                <w:sz w:val="22"/>
                                <w:szCs w:val="22"/>
                              </w:rPr>
                              <w:t>PI</w:t>
                            </w:r>
                            <w:r w:rsidRPr="008B706C">
                              <w:rPr>
                                <w:rFonts w:ascii="Calibri" w:hAnsi="Calibri" w:cs="Arial"/>
                                <w:color w:val="7F7F7F" w:themeColor="text1" w:themeTint="80"/>
                                <w:sz w:val="22"/>
                                <w:szCs w:val="22"/>
                              </w:rPr>
                              <w:t>: Luis Ostrosky-</w:t>
                            </w:r>
                            <w:proofErr w:type="spellStart"/>
                            <w:r w:rsidRPr="008B706C">
                              <w:rPr>
                                <w:rFonts w:ascii="Calibri" w:hAnsi="Calibri" w:cs="Arial"/>
                                <w:color w:val="7F7F7F" w:themeColor="text1" w:themeTint="80"/>
                                <w:sz w:val="22"/>
                                <w:szCs w:val="22"/>
                              </w:rPr>
                              <w:t>Zeichner</w:t>
                            </w:r>
                            <w:proofErr w:type="spellEnd"/>
                            <w:r w:rsidRPr="008B706C">
                              <w:rPr>
                                <w:rFonts w:ascii="Calibri" w:hAnsi="Calibri" w:cs="Arial"/>
                                <w:color w:val="7F7F7F" w:themeColor="text1" w:themeTint="80"/>
                                <w:sz w:val="22"/>
                                <w:szCs w:val="22"/>
                              </w:rPr>
                              <w:t>, MD</w:t>
                            </w:r>
                          </w:p>
                          <w:p w:rsidR="001402F3" w:rsidRPr="008B706C" w:rsidRDefault="001402F3" w:rsidP="001402F3">
                            <w:pPr>
                              <w:spacing w:after="0" w:line="240" w:lineRule="auto"/>
                              <w:rPr>
                                <w:rFonts w:ascii="Calibri" w:hAnsi="Calibri" w:cs="Arial"/>
                                <w:color w:val="7F7F7F" w:themeColor="text1" w:themeTint="80"/>
                                <w:sz w:val="20"/>
                                <w:szCs w:val="20"/>
                              </w:rPr>
                            </w:pPr>
                            <w:r w:rsidRPr="008B706C">
                              <w:rPr>
                                <w:rFonts w:ascii="Calibri" w:hAnsi="Calibri" w:cs="Arial"/>
                                <w:b/>
                                <w:color w:val="7F7F7F" w:themeColor="text1" w:themeTint="80"/>
                                <w:sz w:val="22"/>
                                <w:szCs w:val="22"/>
                              </w:rPr>
                              <w:t>Sponsor:</w:t>
                            </w:r>
                            <w:r w:rsidRPr="008B706C">
                              <w:rPr>
                                <w:rFonts w:ascii="Calibri" w:hAnsi="Calibri" w:cs="Arial"/>
                                <w:color w:val="7F7F7F" w:themeColor="text1" w:themeTint="80"/>
                                <w:sz w:val="22"/>
                                <w:szCs w:val="22"/>
                              </w:rPr>
                              <w:t xml:space="preserve"> </w:t>
                            </w:r>
                            <w:proofErr w:type="spellStart"/>
                            <w:r w:rsidRPr="008B706C">
                              <w:rPr>
                                <w:rFonts w:ascii="Calibri" w:hAnsi="Calibri" w:cs="Arial"/>
                                <w:i/>
                                <w:color w:val="7F7F7F" w:themeColor="text1" w:themeTint="80"/>
                                <w:sz w:val="22"/>
                                <w:szCs w:val="22"/>
                              </w:rPr>
                              <w:t>Scynexis</w:t>
                            </w:r>
                            <w:proofErr w:type="spellEnd"/>
                          </w:p>
                          <w:p w:rsidR="001402F3" w:rsidRPr="008B706C" w:rsidRDefault="00BA67B3" w:rsidP="001402F3">
                            <w:pPr>
                              <w:rPr>
                                <w:rFonts w:ascii="Calibri" w:hAnsi="Calibri" w:cs="Arial"/>
                                <w:color w:val="7F7F7F" w:themeColor="text1" w:themeTint="80"/>
                                <w:sz w:val="20"/>
                                <w:szCs w:val="20"/>
                              </w:rPr>
                            </w:pPr>
                            <w:r w:rsidRPr="008B706C">
                              <w:rPr>
                                <w:rFonts w:ascii="Calibri" w:hAnsi="Calibri" w:cs="Arial"/>
                                <w:color w:val="7F7F7F" w:themeColor="text1" w:themeTint="80"/>
                                <w:sz w:val="20"/>
                                <w:szCs w:val="20"/>
                              </w:rPr>
                              <w:t>The study will be managed primarily by University of Texas Health Sciences Center-Houston with some administ</w:t>
                            </w:r>
                            <w:r w:rsidR="00A54F94">
                              <w:rPr>
                                <w:rFonts w:ascii="Calibri" w:hAnsi="Calibri" w:cs="Arial"/>
                                <w:color w:val="7F7F7F" w:themeColor="text1" w:themeTint="80"/>
                                <w:sz w:val="20"/>
                                <w:szCs w:val="20"/>
                              </w:rPr>
                              <w:t>rative assistance by the MSGERC and is targeted to launch early 2018.</w:t>
                            </w:r>
                          </w:p>
                          <w:p w:rsidR="00BA67B3" w:rsidRDefault="00BA67B3" w:rsidP="001402F3">
                            <w:pPr>
                              <w:spacing w:after="0" w:line="240" w:lineRule="auto"/>
                              <w:rPr>
                                <w:rFonts w:ascii="Calibri" w:hAnsi="Calibri" w:cs="Arial"/>
                                <w:b/>
                                <w:color w:val="005F68" w:themeColor="accent1" w:themeShade="BF"/>
                                <w:sz w:val="22"/>
                                <w:szCs w:val="22"/>
                              </w:rPr>
                            </w:pPr>
                          </w:p>
                          <w:p w:rsidR="00BA67B3" w:rsidRDefault="00A54F94" w:rsidP="001402F3">
                            <w:pPr>
                              <w:spacing w:after="0" w:line="240" w:lineRule="auto"/>
                              <w:rPr>
                                <w:rFonts w:ascii="Calibri" w:hAnsi="Calibri" w:cs="Arial"/>
                                <w:b/>
                                <w:color w:val="005F68" w:themeColor="accent1" w:themeShade="BF"/>
                                <w:sz w:val="22"/>
                                <w:szCs w:val="22"/>
                              </w:rPr>
                            </w:pPr>
                            <w:r>
                              <w:rPr>
                                <w:rFonts w:ascii="Calibri" w:hAnsi="Calibri" w:cs="Arial"/>
                                <w:b/>
                                <w:color w:val="005F68" w:themeColor="accent1" w:themeShade="BF"/>
                                <w:sz w:val="22"/>
                                <w:szCs w:val="22"/>
                              </w:rPr>
                              <w:t>We are in active discussions on several projects for the near future:</w:t>
                            </w:r>
                          </w:p>
                          <w:p w:rsidR="00A54F94" w:rsidRPr="00101BAF" w:rsidRDefault="00A54F94" w:rsidP="00A54F94">
                            <w:pPr>
                              <w:pStyle w:val="ListParagraph"/>
                              <w:numPr>
                                <w:ilvl w:val="0"/>
                                <w:numId w:val="9"/>
                              </w:numPr>
                              <w:spacing w:after="0" w:line="240" w:lineRule="auto"/>
                              <w:rPr>
                                <w:rFonts w:ascii="Calibri" w:hAnsi="Calibri" w:cs="Arial"/>
                                <w:color w:val="7F7F7F" w:themeColor="text1" w:themeTint="80"/>
                                <w:sz w:val="20"/>
                                <w:szCs w:val="20"/>
                              </w:rPr>
                            </w:pPr>
                            <w:proofErr w:type="spellStart"/>
                            <w:r w:rsidRPr="00101BAF">
                              <w:rPr>
                                <w:rFonts w:ascii="Calibri" w:hAnsi="Calibri" w:cs="Arial"/>
                                <w:color w:val="7F7F7F" w:themeColor="text1" w:themeTint="80"/>
                                <w:sz w:val="20"/>
                                <w:szCs w:val="20"/>
                              </w:rPr>
                              <w:t>Vical</w:t>
                            </w:r>
                            <w:proofErr w:type="spellEnd"/>
                            <w:r w:rsidRPr="00101BAF">
                              <w:rPr>
                                <w:rFonts w:ascii="Calibri" w:hAnsi="Calibri" w:cs="Arial"/>
                                <w:color w:val="7F7F7F" w:themeColor="text1" w:themeTint="80"/>
                                <w:sz w:val="20"/>
                                <w:szCs w:val="20"/>
                              </w:rPr>
                              <w:t xml:space="preserve">- upcoming Invasive </w:t>
                            </w:r>
                            <w:proofErr w:type="spellStart"/>
                            <w:r w:rsidRPr="00101BAF">
                              <w:rPr>
                                <w:rFonts w:ascii="Calibri" w:hAnsi="Calibri" w:cs="Arial"/>
                                <w:color w:val="7F7F7F" w:themeColor="text1" w:themeTint="80"/>
                                <w:sz w:val="20"/>
                                <w:szCs w:val="20"/>
                              </w:rPr>
                              <w:t>Aspergillosis</w:t>
                            </w:r>
                            <w:proofErr w:type="spellEnd"/>
                            <w:r w:rsidRPr="00101BAF">
                              <w:rPr>
                                <w:rFonts w:ascii="Calibri" w:hAnsi="Calibri" w:cs="Arial"/>
                                <w:color w:val="7F7F7F" w:themeColor="text1" w:themeTint="80"/>
                                <w:sz w:val="20"/>
                                <w:szCs w:val="20"/>
                              </w:rPr>
                              <w:t xml:space="preserve"> trial.  The MSGERC will participate in DRC activities with this study.</w:t>
                            </w:r>
                          </w:p>
                          <w:p w:rsidR="00A54F94" w:rsidRPr="00101BAF" w:rsidRDefault="000F5265" w:rsidP="00A54F94">
                            <w:pPr>
                              <w:pStyle w:val="ListParagraph"/>
                              <w:numPr>
                                <w:ilvl w:val="0"/>
                                <w:numId w:val="9"/>
                              </w:numPr>
                              <w:spacing w:after="0" w:line="240" w:lineRule="auto"/>
                              <w:rPr>
                                <w:rFonts w:ascii="Calibri" w:hAnsi="Calibri" w:cs="Arial"/>
                                <w:color w:val="7F7F7F" w:themeColor="text1" w:themeTint="80"/>
                                <w:sz w:val="20"/>
                                <w:szCs w:val="20"/>
                              </w:rPr>
                            </w:pPr>
                            <w:r w:rsidRPr="00101BAF">
                              <w:rPr>
                                <w:rFonts w:ascii="Calibri" w:hAnsi="Calibri" w:cs="Arial"/>
                                <w:i/>
                                <w:color w:val="7F7F7F" w:themeColor="text1" w:themeTint="80"/>
                                <w:sz w:val="20"/>
                                <w:szCs w:val="20"/>
                              </w:rPr>
                              <w:t xml:space="preserve">Candida </w:t>
                            </w:r>
                            <w:proofErr w:type="spellStart"/>
                            <w:r w:rsidRPr="00101BAF">
                              <w:rPr>
                                <w:rFonts w:ascii="Calibri" w:hAnsi="Calibri" w:cs="Arial"/>
                                <w:i/>
                                <w:color w:val="7F7F7F" w:themeColor="text1" w:themeTint="80"/>
                                <w:sz w:val="20"/>
                                <w:szCs w:val="20"/>
                              </w:rPr>
                              <w:t>a</w:t>
                            </w:r>
                            <w:r w:rsidR="00A54F94" w:rsidRPr="00101BAF">
                              <w:rPr>
                                <w:rFonts w:ascii="Calibri" w:hAnsi="Calibri" w:cs="Arial"/>
                                <w:i/>
                                <w:color w:val="7F7F7F" w:themeColor="text1" w:themeTint="80"/>
                                <w:sz w:val="20"/>
                                <w:szCs w:val="20"/>
                              </w:rPr>
                              <w:t>uris</w:t>
                            </w:r>
                            <w:proofErr w:type="spellEnd"/>
                            <w:r w:rsidR="00A54F94" w:rsidRPr="00101BAF">
                              <w:rPr>
                                <w:rFonts w:ascii="Calibri" w:hAnsi="Calibri" w:cs="Arial"/>
                                <w:color w:val="7F7F7F" w:themeColor="text1" w:themeTint="80"/>
                                <w:sz w:val="20"/>
                                <w:szCs w:val="20"/>
                              </w:rPr>
                              <w:t xml:space="preserve">- we will be exploring the development of single or multi-sponsored </w:t>
                            </w:r>
                            <w:r w:rsidRPr="00101BAF">
                              <w:rPr>
                                <w:rFonts w:ascii="Calibri" w:hAnsi="Calibri" w:cs="Arial"/>
                                <w:color w:val="7F7F7F" w:themeColor="text1" w:themeTint="80"/>
                                <w:sz w:val="20"/>
                                <w:szCs w:val="20"/>
                              </w:rPr>
                              <w:t xml:space="preserve">observational </w:t>
                            </w:r>
                            <w:r w:rsidR="00A54F94" w:rsidRPr="00101BAF">
                              <w:rPr>
                                <w:rFonts w:ascii="Calibri" w:hAnsi="Calibri" w:cs="Arial"/>
                                <w:color w:val="7F7F7F" w:themeColor="text1" w:themeTint="80"/>
                                <w:sz w:val="20"/>
                                <w:szCs w:val="20"/>
                              </w:rPr>
                              <w:t>clinical trial</w:t>
                            </w:r>
                            <w:r w:rsidR="0071234D" w:rsidRPr="00101BAF">
                              <w:rPr>
                                <w:rFonts w:ascii="Calibri" w:hAnsi="Calibri" w:cs="Arial"/>
                                <w:color w:val="7F7F7F" w:themeColor="text1" w:themeTint="80"/>
                                <w:sz w:val="20"/>
                                <w:szCs w:val="20"/>
                              </w:rPr>
                              <w:t>.</w:t>
                            </w:r>
                          </w:p>
                          <w:p w:rsidR="001402F3" w:rsidRDefault="001402F3" w:rsidP="001402F3">
                            <w:pPr>
                              <w:rPr>
                                <w:rFonts w:ascii="Calibri" w:hAnsi="Calibri" w:cs="Arial"/>
                                <w:sz w:val="20"/>
                                <w:szCs w:val="20"/>
                              </w:rPr>
                            </w:pPr>
                          </w:p>
                          <w:p w:rsidR="001402F3" w:rsidRDefault="001402F3" w:rsidP="001402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34" type="#_x0000_t202" style="position:absolute;margin-left:.7pt;margin-top:17.5pt;width:241.9pt;height:573.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" fillcolor="white [3201]" strokeweight=".5pt">
                <v:textbox>
                  <w:txbxContent>
                    <w:p w:rsidR="001402F3" w:rsidRPr="00810F5F" w:rsidRDefault="001402F3" w:rsidP="001402F3">
                      <w:pPr>
                        <w:spacing w:after="0" w:line="240" w:lineRule="auto"/>
                        <w:rPr>
                          <w:rFonts w:ascii="Calibri" w:hAnsi="Calibri" w:cs="Arial"/>
                          <w:b/>
                          <w:color w:val="922134" w:themeColor="accent5" w:themeShade="BF"/>
                          <w:sz w:val="22"/>
                          <w:szCs w:val="22"/>
                        </w:rPr>
                      </w:pPr>
                      <w:r w:rsidRPr="00810F5F">
                        <w:rPr>
                          <w:rFonts w:ascii="Calibri" w:hAnsi="Calibri" w:cs="Arial"/>
                          <w:b/>
                          <w:color w:val="005F68" w:themeColor="accent1" w:themeShade="BF"/>
                          <w:sz w:val="22"/>
                          <w:szCs w:val="22"/>
                        </w:rPr>
                        <w:t>MSG-</w:t>
                      </w:r>
                      <w:r>
                        <w:rPr>
                          <w:rFonts w:ascii="Calibri" w:hAnsi="Calibri" w:cs="Arial"/>
                          <w:b/>
                          <w:color w:val="005F68" w:themeColor="accent1" w:themeShade="BF"/>
                          <w:sz w:val="22"/>
                          <w:szCs w:val="22"/>
                        </w:rPr>
                        <w:t>14</w:t>
                      </w:r>
                      <w:r w:rsidRPr="00810F5F">
                        <w:rPr>
                          <w:rFonts w:ascii="Calibri" w:hAnsi="Calibri" w:cs="Arial"/>
                          <w:b/>
                          <w:color w:val="005F68" w:themeColor="accent1" w:themeShade="BF"/>
                          <w:sz w:val="22"/>
                          <w:szCs w:val="22"/>
                        </w:rPr>
                        <w:t xml:space="preserve"> </w:t>
                      </w:r>
                      <w:r w:rsidR="00BA67B3">
                        <w:rPr>
                          <w:rFonts w:ascii="Calibri" w:hAnsi="Calibri" w:cs="Arial"/>
                          <w:b/>
                          <w:color w:val="005F68" w:themeColor="accent1" w:themeShade="BF"/>
                          <w:sz w:val="22"/>
                          <w:szCs w:val="22"/>
                        </w:rPr>
                        <w:t>Safety and Tolerance and Efficacy of Oral Posaconazole in the Treatment of Endemic Mycoses</w:t>
                      </w:r>
                    </w:p>
                    <w:p w:rsidR="001402F3" w:rsidRPr="00810F5F" w:rsidRDefault="001402F3" w:rsidP="001402F3">
                      <w:pPr>
                        <w:spacing w:after="0" w:line="240" w:lineRule="auto"/>
                        <w:rPr>
                          <w:rFonts w:ascii="Calibri" w:hAnsi="Calibri" w:cs="Arial"/>
                          <w:i/>
                          <w:sz w:val="22"/>
                          <w:szCs w:val="22"/>
                        </w:rPr>
                      </w:pPr>
                      <w:r w:rsidRPr="00810F5F">
                        <w:rPr>
                          <w:rFonts w:ascii="Calibri" w:hAnsi="Calibri" w:cs="Arial"/>
                          <w:b/>
                          <w:sz w:val="22"/>
                          <w:szCs w:val="22"/>
                        </w:rPr>
                        <w:t>PI</w:t>
                      </w:r>
                      <w:r w:rsidRPr="00810F5F">
                        <w:rPr>
                          <w:rFonts w:ascii="Calibri" w:hAnsi="Calibri" w:cs="Arial"/>
                          <w:sz w:val="22"/>
                          <w:szCs w:val="22"/>
                        </w:rPr>
                        <w:t xml:space="preserve">: </w:t>
                      </w:r>
                      <w:r w:rsidR="00BA67B3">
                        <w:rPr>
                          <w:rFonts w:ascii="Calibri" w:hAnsi="Calibri" w:cs="Arial"/>
                          <w:sz w:val="22"/>
                          <w:szCs w:val="22"/>
                        </w:rPr>
                        <w:t>GR Thompson</w:t>
                      </w:r>
                    </w:p>
                    <w:p w:rsidR="001402F3" w:rsidRPr="00E61060" w:rsidRDefault="001402F3" w:rsidP="001402F3">
                      <w:pPr>
                        <w:spacing w:after="0" w:line="240" w:lineRule="auto"/>
                        <w:rPr>
                          <w:rFonts w:ascii="Calibri" w:hAnsi="Calibri" w:cs="Arial"/>
                          <w:sz w:val="20"/>
                          <w:szCs w:val="20"/>
                        </w:rPr>
                      </w:pPr>
                      <w:r w:rsidRPr="00810F5F">
                        <w:rPr>
                          <w:rFonts w:ascii="Calibri" w:hAnsi="Calibri" w:cs="Arial"/>
                          <w:b/>
                          <w:sz w:val="22"/>
                          <w:szCs w:val="22"/>
                        </w:rPr>
                        <w:t>Sponsor:</w:t>
                      </w:r>
                      <w:r w:rsidRPr="00810F5F">
                        <w:rPr>
                          <w:rFonts w:ascii="Calibri" w:hAnsi="Calibri" w:cs="Arial"/>
                          <w:sz w:val="22"/>
                          <w:szCs w:val="22"/>
                        </w:rPr>
                        <w:t xml:space="preserve"> </w:t>
                      </w:r>
                      <w:r>
                        <w:rPr>
                          <w:rFonts w:ascii="Calibri" w:hAnsi="Calibri" w:cs="Arial"/>
                          <w:i/>
                          <w:sz w:val="22"/>
                          <w:szCs w:val="22"/>
                        </w:rPr>
                        <w:t>MERCK</w:t>
                      </w:r>
                    </w:p>
                    <w:p w:rsidR="001402F3" w:rsidRDefault="00BA67B3" w:rsidP="001402F3">
                      <w:pPr>
                        <w:rPr>
                          <w:rFonts w:ascii="Calibri" w:hAnsi="Calibri" w:cs="Arial"/>
                          <w:sz w:val="20"/>
                          <w:szCs w:val="20"/>
                        </w:rPr>
                      </w:pPr>
                      <w:r>
                        <w:rPr>
                          <w:rFonts w:ascii="Calibri" w:hAnsi="Calibri" w:cs="Arial"/>
                          <w:sz w:val="20"/>
                          <w:szCs w:val="20"/>
                        </w:rPr>
                        <w:t>The MSGERC and the MSG Coordinating Center at UAB will manage the development and clinical ope</w:t>
                      </w:r>
                      <w:r w:rsidR="00A54F94">
                        <w:rPr>
                          <w:rFonts w:ascii="Calibri" w:hAnsi="Calibri" w:cs="Arial"/>
                          <w:sz w:val="20"/>
                          <w:szCs w:val="20"/>
                        </w:rPr>
                        <w:t>rations for this study.  This open-label study is currently in development and will launch by Summer 2018</w:t>
                      </w:r>
                    </w:p>
                    <w:p w:rsidR="001402F3" w:rsidRPr="00810F5F" w:rsidRDefault="001402F3" w:rsidP="001402F3">
                      <w:pPr>
                        <w:spacing w:after="0" w:line="240" w:lineRule="auto"/>
                        <w:rPr>
                          <w:rFonts w:ascii="Calibri" w:hAnsi="Calibri" w:cs="Arial"/>
                          <w:b/>
                          <w:color w:val="922134" w:themeColor="accent5" w:themeShade="BF"/>
                          <w:sz w:val="22"/>
                          <w:szCs w:val="22"/>
                        </w:rPr>
                      </w:pPr>
                      <w:r w:rsidRPr="00810F5F">
                        <w:rPr>
                          <w:rFonts w:ascii="Calibri" w:hAnsi="Calibri" w:cs="Arial"/>
                          <w:b/>
                          <w:color w:val="005F68" w:themeColor="accent1" w:themeShade="BF"/>
                          <w:sz w:val="22"/>
                          <w:szCs w:val="22"/>
                        </w:rPr>
                        <w:t>MSG-</w:t>
                      </w:r>
                      <w:r>
                        <w:rPr>
                          <w:rFonts w:ascii="Calibri" w:hAnsi="Calibri" w:cs="Arial"/>
                          <w:b/>
                          <w:color w:val="005F68" w:themeColor="accent1" w:themeShade="BF"/>
                          <w:sz w:val="22"/>
                          <w:szCs w:val="22"/>
                        </w:rPr>
                        <w:t>15</w:t>
                      </w:r>
                      <w:r w:rsidRPr="00810F5F">
                        <w:rPr>
                          <w:rFonts w:ascii="Calibri" w:hAnsi="Calibri" w:cs="Arial"/>
                          <w:b/>
                          <w:color w:val="005F68" w:themeColor="accent1" w:themeShade="BF"/>
                          <w:sz w:val="22"/>
                          <w:szCs w:val="22"/>
                        </w:rPr>
                        <w:t xml:space="preserve"> </w:t>
                      </w:r>
                      <w:r w:rsidR="00693AE9">
                        <w:rPr>
                          <w:rFonts w:ascii="Calibri" w:hAnsi="Calibri" w:cs="Arial"/>
                          <w:b/>
                          <w:color w:val="005F68" w:themeColor="accent1" w:themeShade="BF"/>
                          <w:sz w:val="22"/>
                          <w:szCs w:val="22"/>
                        </w:rPr>
                        <w:t xml:space="preserve"> SUBA- itraconazole versus conventional itraconazole in the treatment of endemic mycoses: An open-label comparative trial.</w:t>
                      </w:r>
                    </w:p>
                    <w:p w:rsidR="00693AE9" w:rsidRPr="008B706C" w:rsidRDefault="001402F3" w:rsidP="001402F3">
                      <w:pPr>
                        <w:spacing w:after="0" w:line="240" w:lineRule="auto"/>
                        <w:rPr>
                          <w:rFonts w:ascii="Calibri" w:hAnsi="Calibri" w:cs="Arial"/>
                          <w:color w:val="7F7F7F" w:themeColor="text1" w:themeTint="80"/>
                          <w:sz w:val="22"/>
                          <w:szCs w:val="22"/>
                        </w:rPr>
                      </w:pPr>
                      <w:r w:rsidRPr="008B706C">
                        <w:rPr>
                          <w:rFonts w:ascii="Calibri" w:hAnsi="Calibri" w:cs="Arial"/>
                          <w:b/>
                          <w:color w:val="7F7F7F" w:themeColor="text1" w:themeTint="80"/>
                          <w:sz w:val="22"/>
                          <w:szCs w:val="22"/>
                        </w:rPr>
                        <w:t>PI</w:t>
                      </w:r>
                      <w:r w:rsidR="00BA67B3" w:rsidRPr="008B706C">
                        <w:rPr>
                          <w:rFonts w:ascii="Calibri" w:hAnsi="Calibri" w:cs="Arial"/>
                          <w:b/>
                          <w:color w:val="7F7F7F" w:themeColor="text1" w:themeTint="80"/>
                          <w:sz w:val="22"/>
                          <w:szCs w:val="22"/>
                        </w:rPr>
                        <w:t>s</w:t>
                      </w:r>
                      <w:r w:rsidRPr="008B706C">
                        <w:rPr>
                          <w:rFonts w:ascii="Calibri" w:hAnsi="Calibri" w:cs="Arial"/>
                          <w:color w:val="7F7F7F" w:themeColor="text1" w:themeTint="80"/>
                          <w:sz w:val="22"/>
                          <w:szCs w:val="22"/>
                        </w:rPr>
                        <w:t xml:space="preserve">: </w:t>
                      </w:r>
                      <w:r w:rsidR="00693AE9" w:rsidRPr="008B706C">
                        <w:rPr>
                          <w:rFonts w:ascii="Calibri" w:hAnsi="Calibri" w:cs="Arial"/>
                          <w:color w:val="7F7F7F" w:themeColor="text1" w:themeTint="80"/>
                          <w:sz w:val="22"/>
                          <w:szCs w:val="22"/>
                        </w:rPr>
                        <w:t>GR Thompson</w:t>
                      </w:r>
                      <w:r w:rsidR="00BA67B3" w:rsidRPr="008B706C">
                        <w:rPr>
                          <w:rFonts w:ascii="Calibri" w:hAnsi="Calibri" w:cs="Arial"/>
                          <w:color w:val="7F7F7F" w:themeColor="text1" w:themeTint="80"/>
                          <w:sz w:val="22"/>
                          <w:szCs w:val="22"/>
                        </w:rPr>
                        <w:t>, Andrej Spec, Peter Pappas</w:t>
                      </w:r>
                    </w:p>
                    <w:p w:rsidR="001402F3" w:rsidRPr="008B706C" w:rsidRDefault="001402F3" w:rsidP="001402F3">
                      <w:pPr>
                        <w:spacing w:after="0" w:line="240" w:lineRule="auto"/>
                        <w:rPr>
                          <w:rFonts w:ascii="Calibri" w:hAnsi="Calibri" w:cs="Arial"/>
                          <w:color w:val="7F7F7F" w:themeColor="text1" w:themeTint="80"/>
                          <w:sz w:val="20"/>
                          <w:szCs w:val="20"/>
                        </w:rPr>
                      </w:pPr>
                      <w:r w:rsidRPr="008B706C">
                        <w:rPr>
                          <w:rFonts w:ascii="Calibri" w:hAnsi="Calibri" w:cs="Arial"/>
                          <w:b/>
                          <w:color w:val="7F7F7F" w:themeColor="text1" w:themeTint="80"/>
                          <w:sz w:val="22"/>
                          <w:szCs w:val="22"/>
                        </w:rPr>
                        <w:t>Sponsor:</w:t>
                      </w:r>
                      <w:r w:rsidRPr="008B706C">
                        <w:rPr>
                          <w:rFonts w:ascii="Calibri" w:hAnsi="Calibri" w:cs="Arial"/>
                          <w:color w:val="7F7F7F" w:themeColor="text1" w:themeTint="80"/>
                          <w:sz w:val="22"/>
                          <w:szCs w:val="22"/>
                        </w:rPr>
                        <w:t xml:space="preserve"> </w:t>
                      </w:r>
                      <w:r w:rsidRPr="008B706C">
                        <w:rPr>
                          <w:rFonts w:ascii="Calibri" w:hAnsi="Calibri" w:cs="Arial"/>
                          <w:i/>
                          <w:color w:val="7F7F7F" w:themeColor="text1" w:themeTint="80"/>
                          <w:sz w:val="22"/>
                          <w:szCs w:val="22"/>
                        </w:rPr>
                        <w:t>MAYNE</w:t>
                      </w:r>
                    </w:p>
                    <w:p w:rsidR="001402F3" w:rsidRPr="008B706C" w:rsidRDefault="00BA67B3" w:rsidP="001402F3">
                      <w:pPr>
                        <w:rPr>
                          <w:rFonts w:ascii="Calibri" w:hAnsi="Calibri" w:cs="Arial"/>
                          <w:color w:val="7F7F7F" w:themeColor="text1" w:themeTint="80"/>
                          <w:sz w:val="20"/>
                          <w:szCs w:val="20"/>
                        </w:rPr>
                      </w:pPr>
                      <w:r w:rsidRPr="008B706C">
                        <w:rPr>
                          <w:rFonts w:ascii="Calibri" w:hAnsi="Calibri" w:cs="Arial"/>
                          <w:color w:val="7F7F7F" w:themeColor="text1" w:themeTint="80"/>
                          <w:sz w:val="20"/>
                          <w:szCs w:val="20"/>
                        </w:rPr>
                        <w:t>The MSGERC and the MSG Coordinating Center at UAB will manage the development and clinical operations for this st</w:t>
                      </w:r>
                      <w:r w:rsidR="00A54F94">
                        <w:rPr>
                          <w:rFonts w:ascii="Calibri" w:hAnsi="Calibri" w:cs="Arial"/>
                          <w:color w:val="7F7F7F" w:themeColor="text1" w:themeTint="80"/>
                          <w:sz w:val="20"/>
                          <w:szCs w:val="20"/>
                        </w:rPr>
                        <w:t>udy.  UAB MSG will hold the IND and is in the process of site selection.  We hope to launch this study in sites in the U.S., Central and South America by the beginning of 2018</w:t>
                      </w:r>
                      <w:r w:rsidR="000F5265">
                        <w:rPr>
                          <w:rFonts w:ascii="Calibri" w:hAnsi="Calibri" w:cs="Arial"/>
                          <w:color w:val="7F7F7F" w:themeColor="text1" w:themeTint="80"/>
                          <w:sz w:val="20"/>
                          <w:szCs w:val="20"/>
                        </w:rPr>
                        <w:t>.</w:t>
                      </w:r>
                    </w:p>
                    <w:p w:rsidR="001402F3" w:rsidRPr="00810F5F" w:rsidRDefault="001402F3" w:rsidP="001402F3">
                      <w:pPr>
                        <w:spacing w:after="0" w:line="240" w:lineRule="auto"/>
                        <w:rPr>
                          <w:rFonts w:ascii="Calibri" w:hAnsi="Calibri" w:cs="Arial"/>
                          <w:b/>
                          <w:color w:val="922134" w:themeColor="accent5" w:themeShade="BF"/>
                          <w:sz w:val="22"/>
                          <w:szCs w:val="22"/>
                        </w:rPr>
                      </w:pPr>
                      <w:r w:rsidRPr="00810F5F">
                        <w:rPr>
                          <w:rFonts w:ascii="Calibri" w:hAnsi="Calibri" w:cs="Arial"/>
                          <w:b/>
                          <w:color w:val="005F68" w:themeColor="accent1" w:themeShade="BF"/>
                          <w:sz w:val="22"/>
                          <w:szCs w:val="22"/>
                        </w:rPr>
                        <w:t>MSG-</w:t>
                      </w:r>
                      <w:r>
                        <w:rPr>
                          <w:rFonts w:ascii="Calibri" w:hAnsi="Calibri" w:cs="Arial"/>
                          <w:b/>
                          <w:color w:val="005F68" w:themeColor="accent1" w:themeShade="BF"/>
                          <w:sz w:val="22"/>
                          <w:szCs w:val="22"/>
                        </w:rPr>
                        <w:t xml:space="preserve">16- </w:t>
                      </w:r>
                      <w:r w:rsidR="00BA67B3">
                        <w:rPr>
                          <w:rFonts w:ascii="Calibri" w:hAnsi="Calibri" w:cs="Arial"/>
                          <w:b/>
                          <w:color w:val="005F68" w:themeColor="accent1" w:themeShade="BF"/>
                          <w:sz w:val="22"/>
                          <w:szCs w:val="22"/>
                        </w:rPr>
                        <w:t>The Natural History of Antifungal Failure in Invasive Candidiasis in the US: A multi-center study (NATURE)</w:t>
                      </w:r>
                    </w:p>
                    <w:p w:rsidR="001402F3" w:rsidRPr="008B706C" w:rsidRDefault="001402F3" w:rsidP="001402F3">
                      <w:pPr>
                        <w:spacing w:after="0" w:line="240" w:lineRule="auto"/>
                        <w:rPr>
                          <w:rFonts w:ascii="Calibri" w:hAnsi="Calibri" w:cs="Arial"/>
                          <w:i/>
                          <w:color w:val="7F7F7F" w:themeColor="text1" w:themeTint="80"/>
                          <w:sz w:val="22"/>
                          <w:szCs w:val="22"/>
                        </w:rPr>
                      </w:pPr>
                      <w:r w:rsidRPr="008B706C">
                        <w:rPr>
                          <w:rFonts w:ascii="Calibri" w:hAnsi="Calibri" w:cs="Arial"/>
                          <w:b/>
                          <w:color w:val="7F7F7F" w:themeColor="text1" w:themeTint="80"/>
                          <w:sz w:val="22"/>
                          <w:szCs w:val="22"/>
                        </w:rPr>
                        <w:t>PI</w:t>
                      </w:r>
                      <w:r w:rsidRPr="008B706C">
                        <w:rPr>
                          <w:rFonts w:ascii="Calibri" w:hAnsi="Calibri" w:cs="Arial"/>
                          <w:color w:val="7F7F7F" w:themeColor="text1" w:themeTint="80"/>
                          <w:sz w:val="22"/>
                          <w:szCs w:val="22"/>
                        </w:rPr>
                        <w:t>: Luis Ostrosky-Zeichner, MD</w:t>
                      </w:r>
                    </w:p>
                    <w:p w:rsidR="001402F3" w:rsidRPr="008B706C" w:rsidRDefault="001402F3" w:rsidP="001402F3">
                      <w:pPr>
                        <w:spacing w:after="0" w:line="240" w:lineRule="auto"/>
                        <w:rPr>
                          <w:rFonts w:ascii="Calibri" w:hAnsi="Calibri" w:cs="Arial"/>
                          <w:color w:val="7F7F7F" w:themeColor="text1" w:themeTint="80"/>
                          <w:sz w:val="20"/>
                          <w:szCs w:val="20"/>
                        </w:rPr>
                      </w:pPr>
                      <w:r w:rsidRPr="008B706C">
                        <w:rPr>
                          <w:rFonts w:ascii="Calibri" w:hAnsi="Calibri" w:cs="Arial"/>
                          <w:b/>
                          <w:color w:val="7F7F7F" w:themeColor="text1" w:themeTint="80"/>
                          <w:sz w:val="22"/>
                          <w:szCs w:val="22"/>
                        </w:rPr>
                        <w:t>Sponsor:</w:t>
                      </w:r>
                      <w:r w:rsidRPr="008B706C">
                        <w:rPr>
                          <w:rFonts w:ascii="Calibri" w:hAnsi="Calibri" w:cs="Arial"/>
                          <w:color w:val="7F7F7F" w:themeColor="text1" w:themeTint="80"/>
                          <w:sz w:val="22"/>
                          <w:szCs w:val="22"/>
                        </w:rPr>
                        <w:t xml:space="preserve"> </w:t>
                      </w:r>
                      <w:r w:rsidRPr="008B706C">
                        <w:rPr>
                          <w:rFonts w:ascii="Calibri" w:hAnsi="Calibri" w:cs="Arial"/>
                          <w:i/>
                          <w:color w:val="7F7F7F" w:themeColor="text1" w:themeTint="80"/>
                          <w:sz w:val="22"/>
                          <w:szCs w:val="22"/>
                        </w:rPr>
                        <w:t>Scynexis</w:t>
                      </w:r>
                    </w:p>
                    <w:p w:rsidR="001402F3" w:rsidRPr="008B706C" w:rsidRDefault="00BA67B3" w:rsidP="001402F3">
                      <w:pPr>
                        <w:rPr>
                          <w:rFonts w:ascii="Calibri" w:hAnsi="Calibri" w:cs="Arial"/>
                          <w:color w:val="7F7F7F" w:themeColor="text1" w:themeTint="80"/>
                          <w:sz w:val="20"/>
                          <w:szCs w:val="20"/>
                        </w:rPr>
                      </w:pPr>
                      <w:r w:rsidRPr="008B706C">
                        <w:rPr>
                          <w:rFonts w:ascii="Calibri" w:hAnsi="Calibri" w:cs="Arial"/>
                          <w:color w:val="7F7F7F" w:themeColor="text1" w:themeTint="80"/>
                          <w:sz w:val="20"/>
                          <w:szCs w:val="20"/>
                        </w:rPr>
                        <w:t>The study will be managed primarily by University of Texas Health Sciences Center-Houston with some administ</w:t>
                      </w:r>
                      <w:r w:rsidR="00A54F94">
                        <w:rPr>
                          <w:rFonts w:ascii="Calibri" w:hAnsi="Calibri" w:cs="Arial"/>
                          <w:color w:val="7F7F7F" w:themeColor="text1" w:themeTint="80"/>
                          <w:sz w:val="20"/>
                          <w:szCs w:val="20"/>
                        </w:rPr>
                        <w:t>rative assistance by the MSGERC and is targeted to launch early 2018.</w:t>
                      </w:r>
                    </w:p>
                    <w:p w:rsidR="00BA67B3" w:rsidRDefault="00BA67B3" w:rsidP="001402F3">
                      <w:pPr>
                        <w:spacing w:after="0" w:line="240" w:lineRule="auto"/>
                        <w:rPr>
                          <w:rFonts w:ascii="Calibri" w:hAnsi="Calibri" w:cs="Arial"/>
                          <w:b/>
                          <w:color w:val="005F68" w:themeColor="accent1" w:themeShade="BF"/>
                          <w:sz w:val="22"/>
                          <w:szCs w:val="22"/>
                        </w:rPr>
                      </w:pPr>
                    </w:p>
                    <w:p w:rsidR="00BA67B3" w:rsidRDefault="00A54F94" w:rsidP="001402F3">
                      <w:pPr>
                        <w:spacing w:after="0" w:line="240" w:lineRule="auto"/>
                        <w:rPr>
                          <w:rFonts w:ascii="Calibri" w:hAnsi="Calibri" w:cs="Arial"/>
                          <w:b/>
                          <w:color w:val="005F68" w:themeColor="accent1" w:themeShade="BF"/>
                          <w:sz w:val="22"/>
                          <w:szCs w:val="22"/>
                        </w:rPr>
                      </w:pPr>
                      <w:r>
                        <w:rPr>
                          <w:rFonts w:ascii="Calibri" w:hAnsi="Calibri" w:cs="Arial"/>
                          <w:b/>
                          <w:color w:val="005F68" w:themeColor="accent1" w:themeShade="BF"/>
                          <w:sz w:val="22"/>
                          <w:szCs w:val="22"/>
                        </w:rPr>
                        <w:t>We are in active discussions on several projects for the near future:</w:t>
                      </w:r>
                    </w:p>
                    <w:p w:rsidR="00A54F94" w:rsidRPr="00101BAF" w:rsidRDefault="00A54F94" w:rsidP="00A54F94">
                      <w:pPr>
                        <w:pStyle w:val="ListParagraph"/>
                        <w:numPr>
                          <w:ilvl w:val="0"/>
                          <w:numId w:val="9"/>
                        </w:numPr>
                        <w:spacing w:after="0" w:line="240" w:lineRule="auto"/>
                        <w:rPr>
                          <w:rFonts w:ascii="Calibri" w:hAnsi="Calibri" w:cs="Arial"/>
                          <w:color w:val="7F7F7F" w:themeColor="text1" w:themeTint="80"/>
                          <w:sz w:val="20"/>
                          <w:szCs w:val="20"/>
                        </w:rPr>
                      </w:pPr>
                      <w:r w:rsidRPr="00101BAF">
                        <w:rPr>
                          <w:rFonts w:ascii="Calibri" w:hAnsi="Calibri" w:cs="Arial"/>
                          <w:color w:val="7F7F7F" w:themeColor="text1" w:themeTint="80"/>
                          <w:sz w:val="20"/>
                          <w:szCs w:val="20"/>
                        </w:rPr>
                        <w:t>Vical- upcoming Invasive Aspergillosis trial.  The MSGERC will participate in DRC activities with this study.</w:t>
                      </w:r>
                    </w:p>
                    <w:p w:rsidR="00A54F94" w:rsidRPr="00101BAF" w:rsidRDefault="000F5265" w:rsidP="00A54F94">
                      <w:pPr>
                        <w:pStyle w:val="ListParagraph"/>
                        <w:numPr>
                          <w:ilvl w:val="0"/>
                          <w:numId w:val="9"/>
                        </w:numPr>
                        <w:spacing w:after="0" w:line="240" w:lineRule="auto"/>
                        <w:rPr>
                          <w:rFonts w:ascii="Calibri" w:hAnsi="Calibri" w:cs="Arial"/>
                          <w:color w:val="7F7F7F" w:themeColor="text1" w:themeTint="80"/>
                          <w:sz w:val="20"/>
                          <w:szCs w:val="20"/>
                        </w:rPr>
                      </w:pPr>
                      <w:r w:rsidRPr="00101BAF">
                        <w:rPr>
                          <w:rFonts w:ascii="Calibri" w:hAnsi="Calibri" w:cs="Arial"/>
                          <w:i/>
                          <w:color w:val="7F7F7F" w:themeColor="text1" w:themeTint="80"/>
                          <w:sz w:val="20"/>
                          <w:szCs w:val="20"/>
                        </w:rPr>
                        <w:t>Candida a</w:t>
                      </w:r>
                      <w:r w:rsidR="00A54F94" w:rsidRPr="00101BAF">
                        <w:rPr>
                          <w:rFonts w:ascii="Calibri" w:hAnsi="Calibri" w:cs="Arial"/>
                          <w:i/>
                          <w:color w:val="7F7F7F" w:themeColor="text1" w:themeTint="80"/>
                          <w:sz w:val="20"/>
                          <w:szCs w:val="20"/>
                        </w:rPr>
                        <w:t>uris</w:t>
                      </w:r>
                      <w:r w:rsidR="00A54F94" w:rsidRPr="00101BAF">
                        <w:rPr>
                          <w:rFonts w:ascii="Calibri" w:hAnsi="Calibri" w:cs="Arial"/>
                          <w:color w:val="7F7F7F" w:themeColor="text1" w:themeTint="80"/>
                          <w:sz w:val="20"/>
                          <w:szCs w:val="20"/>
                        </w:rPr>
                        <w:t xml:space="preserve">- we will be exploring the development of single or multi-sponsored </w:t>
                      </w:r>
                      <w:r w:rsidRPr="00101BAF">
                        <w:rPr>
                          <w:rFonts w:ascii="Calibri" w:hAnsi="Calibri" w:cs="Arial"/>
                          <w:color w:val="7F7F7F" w:themeColor="text1" w:themeTint="80"/>
                          <w:sz w:val="20"/>
                          <w:szCs w:val="20"/>
                        </w:rPr>
                        <w:t xml:space="preserve">observational </w:t>
                      </w:r>
                      <w:r w:rsidR="00A54F94" w:rsidRPr="00101BAF">
                        <w:rPr>
                          <w:rFonts w:ascii="Calibri" w:hAnsi="Calibri" w:cs="Arial"/>
                          <w:color w:val="7F7F7F" w:themeColor="text1" w:themeTint="80"/>
                          <w:sz w:val="20"/>
                          <w:szCs w:val="20"/>
                        </w:rPr>
                        <w:t>clinical trial</w:t>
                      </w:r>
                      <w:r w:rsidR="0071234D" w:rsidRPr="00101BAF">
                        <w:rPr>
                          <w:rFonts w:ascii="Calibri" w:hAnsi="Calibri" w:cs="Arial"/>
                          <w:color w:val="7F7F7F" w:themeColor="text1" w:themeTint="80"/>
                          <w:sz w:val="20"/>
                          <w:szCs w:val="20"/>
                        </w:rPr>
                        <w:t>.</w:t>
                      </w:r>
                    </w:p>
                    <w:p w:rsidR="001402F3" w:rsidRDefault="001402F3" w:rsidP="001402F3">
                      <w:pPr>
                        <w:rPr>
                          <w:rFonts w:ascii="Calibri" w:hAnsi="Calibri" w:cs="Arial"/>
                          <w:sz w:val="20"/>
                          <w:szCs w:val="20"/>
                        </w:rPr>
                      </w:pPr>
                    </w:p>
                    <w:p w:rsidR="001402F3" w:rsidRDefault="001402F3" w:rsidP="001402F3"/>
                  </w:txbxContent>
                </v:textbox>
              </v:shape>
            </w:pict>
          </mc:Fallback>
        </mc:AlternateContent>
      </w:r>
      <w:r w:rsidR="001402F3">
        <w:br w:type="page"/>
      </w:r>
    </w:p>
    <w:p w:rsidR="00353FF4" w:rsidRDefault="002D5ED4" w:rsidP="00693AE9">
      <w:pPr>
        <w:pStyle w:val="Heading5"/>
      </w:pPr>
      <w:r>
        <w:rPr>
          <w:noProof/>
          <w:lang w:eastAsia="en-US"/>
        </w:rPr>
        <w:lastRenderedPageBreak/>
        <mc:AlternateContent>
          <mc:Choice Requires="wps">
            <w:drawing>
              <wp:anchor distT="0" distB="0" distL="114300" distR="114300" simplePos="0" relativeHeight="251685888" behindDoc="0" locked="0" layoutInCell="1" allowOverlap="1" wp14:anchorId="5226080F" wp14:editId="180FFFDE">
                <wp:simplePos x="0" y="0"/>
                <wp:positionH relativeFrom="margin">
                  <wp:align>right</wp:align>
                </wp:positionH>
                <wp:positionV relativeFrom="paragraph">
                  <wp:posOffset>368300</wp:posOffset>
                </wp:positionV>
                <wp:extent cx="6356350" cy="1651000"/>
                <wp:effectExtent l="0" t="0" r="6350" b="6350"/>
                <wp:wrapNone/>
                <wp:docPr id="3" name="Text Box 3"/>
                <wp:cNvGraphicFramePr/>
                <a:graphic xmlns:a="http://schemas.openxmlformats.org/drawingml/2006/main">
                  <a:graphicData uri="http://schemas.microsoft.com/office/word/2010/wordprocessingShape">
                    <wps:wsp>
                      <wps:cNvSpPr txBox="1"/>
                      <wps:spPr>
                        <a:xfrm>
                          <a:off x="0" y="0"/>
                          <a:ext cx="6356350" cy="165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67B3" w:rsidRDefault="00BA67B3" w:rsidP="00BA67B3">
                            <w:pPr>
                              <w:jc w:val="center"/>
                              <w:rPr>
                                <w:b/>
                                <w:color w:val="2F7FB3" w:themeColor="accent6" w:themeShade="BF"/>
                                <w:sz w:val="56"/>
                                <w:szCs w:val="56"/>
                              </w:rPr>
                            </w:pPr>
                            <w:r w:rsidRPr="00BA67B3">
                              <w:rPr>
                                <w:b/>
                                <w:color w:val="2F7FB3" w:themeColor="accent6" w:themeShade="BF"/>
                                <w:sz w:val="56"/>
                                <w:szCs w:val="56"/>
                              </w:rPr>
                              <w:t>HOLD THE DATE!</w:t>
                            </w:r>
                          </w:p>
                          <w:p w:rsidR="00BA67B3" w:rsidRDefault="00BA67B3" w:rsidP="00BA67B3">
                            <w:pPr>
                              <w:jc w:val="center"/>
                              <w:rPr>
                                <w:i/>
                                <w:color w:val="2F7FB3" w:themeColor="accent6" w:themeShade="BF"/>
                                <w:sz w:val="44"/>
                                <w:szCs w:val="44"/>
                              </w:rPr>
                            </w:pPr>
                            <w:r w:rsidRPr="00BA67B3">
                              <w:rPr>
                                <w:i/>
                                <w:color w:val="2F7FB3" w:themeColor="accent6" w:themeShade="BF"/>
                                <w:sz w:val="44"/>
                                <w:szCs w:val="44"/>
                              </w:rPr>
                              <w:t>Encourage Fellow participation!</w:t>
                            </w:r>
                          </w:p>
                          <w:p w:rsidR="002D5ED4" w:rsidRPr="002D5ED4" w:rsidRDefault="002D5ED4" w:rsidP="002D5ED4">
                            <w:pPr>
                              <w:spacing w:after="0" w:line="240" w:lineRule="auto"/>
                              <w:jc w:val="center"/>
                              <w:rPr>
                                <w:i/>
                                <w:color w:val="2F7FB3" w:themeColor="accent6" w:themeShade="BF"/>
                                <w:sz w:val="28"/>
                                <w:szCs w:val="28"/>
                              </w:rPr>
                            </w:pPr>
                            <w:r w:rsidRPr="002D5ED4">
                              <w:rPr>
                                <w:i/>
                                <w:color w:val="2F7FB3" w:themeColor="accent6" w:themeShade="BF"/>
                                <w:sz w:val="28"/>
                                <w:szCs w:val="28"/>
                              </w:rPr>
                              <w:t>See presentations from Clinical Mycology Today 2016 at</w:t>
                            </w:r>
                          </w:p>
                          <w:p w:rsidR="002D5ED4" w:rsidRPr="002D5ED4" w:rsidRDefault="00A255C7" w:rsidP="002D5ED4">
                            <w:pPr>
                              <w:spacing w:after="0" w:line="240" w:lineRule="auto"/>
                              <w:jc w:val="center"/>
                              <w:rPr>
                                <w:i/>
                                <w:color w:val="2F7FB3" w:themeColor="accent6" w:themeShade="BF"/>
                                <w:sz w:val="28"/>
                                <w:szCs w:val="28"/>
                              </w:rPr>
                            </w:pPr>
                            <w:hyperlink r:id="rId38" w:history="1">
                              <w:r w:rsidR="002D5ED4" w:rsidRPr="008C271E">
                                <w:rPr>
                                  <w:rStyle w:val="Hyperlink"/>
                                  <w:i/>
                                  <w:sz w:val="28"/>
                                  <w:szCs w:val="28"/>
                                </w:rPr>
                                <w:t>http://msgerc.org/Learning-from-the-MSGERC-2016-Biennial-meeting</w:t>
                              </w:r>
                            </w:hyperlink>
                            <w:r w:rsidR="002D5ED4">
                              <w:rPr>
                                <w:i/>
                                <w:color w:val="2F7FB3" w:themeColor="accent6" w:themeShade="BF"/>
                                <w:sz w:val="28"/>
                                <w:szCs w:val="28"/>
                              </w:rPr>
                              <w:t xml:space="preserve"> </w:t>
                            </w:r>
                          </w:p>
                          <w:p w:rsidR="002D5ED4" w:rsidRPr="00BA67B3" w:rsidRDefault="002D5ED4" w:rsidP="00BA67B3">
                            <w:pPr>
                              <w:jc w:val="center"/>
                              <w:rPr>
                                <w:i/>
                                <w:color w:val="2F7FB3" w:themeColor="accent6" w:themeShade="BF"/>
                                <w:sz w:val="44"/>
                                <w:szCs w:val="44"/>
                              </w:rPr>
                            </w:pPr>
                          </w:p>
                          <w:p w:rsidR="00BA67B3" w:rsidRDefault="00BA67B3" w:rsidP="00BA67B3">
                            <w:pPr>
                              <w:jc w:val="center"/>
                              <w:rPr>
                                <w:b/>
                                <w:color w:val="2F7FB3" w:themeColor="accent6" w:themeShade="BF"/>
                                <w:sz w:val="56"/>
                                <w:szCs w:val="56"/>
                              </w:rPr>
                            </w:pPr>
                          </w:p>
                          <w:p w:rsidR="00BA67B3" w:rsidRPr="00BA67B3" w:rsidRDefault="00BA67B3" w:rsidP="00BA67B3">
                            <w:pPr>
                              <w:jc w:val="center"/>
                              <w:rPr>
                                <w:b/>
                                <w:color w:val="2F7FB3" w:themeColor="accent6" w:themeShade="BF"/>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226080F" id="Text Box 3" o:spid="_x0000_s1035" type="#_x0000_t202" style="position:absolute;left:0;text-align:left;margin-left:449.3pt;margin-top:29pt;width:500.5pt;height:130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" fillcolor="white [3201]" stroked="f" strokeweight=".5pt">
                <v:textbox>
                  <w:txbxContent>
                    <w:p w:rsidR="00BA67B3" w:rsidRDefault="00BA67B3" w:rsidP="00BA67B3">
                      <w:pPr>
                        <w:jc w:val="center"/>
                        <w:rPr>
                          <w:b/>
                          <w:color w:val="2F7FB3" w:themeColor="accent6" w:themeShade="BF"/>
                          <w:sz w:val="56"/>
                          <w:szCs w:val="56"/>
                        </w:rPr>
                      </w:pPr>
                      <w:r w:rsidRPr="00BA67B3">
                        <w:rPr>
                          <w:b/>
                          <w:color w:val="2F7FB3" w:themeColor="accent6" w:themeShade="BF"/>
                          <w:sz w:val="56"/>
                          <w:szCs w:val="56"/>
                        </w:rPr>
                        <w:t>HOLD THE DATE!</w:t>
                      </w:r>
                    </w:p>
                    <w:p w:rsidR="00BA67B3" w:rsidRDefault="00BA67B3" w:rsidP="00BA67B3">
                      <w:pPr>
                        <w:jc w:val="center"/>
                        <w:rPr>
                          <w:i/>
                          <w:color w:val="2F7FB3" w:themeColor="accent6" w:themeShade="BF"/>
                          <w:sz w:val="44"/>
                          <w:szCs w:val="44"/>
                        </w:rPr>
                      </w:pPr>
                      <w:r w:rsidRPr="00BA67B3">
                        <w:rPr>
                          <w:i/>
                          <w:color w:val="2F7FB3" w:themeColor="accent6" w:themeShade="BF"/>
                          <w:sz w:val="44"/>
                          <w:szCs w:val="44"/>
                        </w:rPr>
                        <w:t>Encourage Fellow participation!</w:t>
                      </w:r>
                    </w:p>
                    <w:p w:rsidR="002D5ED4" w:rsidRPr="002D5ED4" w:rsidRDefault="002D5ED4" w:rsidP="002D5ED4">
                      <w:pPr>
                        <w:spacing w:after="0" w:line="240" w:lineRule="auto"/>
                        <w:jc w:val="center"/>
                        <w:rPr>
                          <w:i/>
                          <w:color w:val="2F7FB3" w:themeColor="accent6" w:themeShade="BF"/>
                          <w:sz w:val="28"/>
                          <w:szCs w:val="28"/>
                        </w:rPr>
                      </w:pPr>
                      <w:r w:rsidRPr="002D5ED4">
                        <w:rPr>
                          <w:i/>
                          <w:color w:val="2F7FB3" w:themeColor="accent6" w:themeShade="BF"/>
                          <w:sz w:val="28"/>
                          <w:szCs w:val="28"/>
                        </w:rPr>
                        <w:t>See presentations from Clinical Mycology Today 2016 at</w:t>
                      </w:r>
                    </w:p>
                    <w:p w:rsidR="002D5ED4" w:rsidRPr="002D5ED4" w:rsidRDefault="00022832" w:rsidP="002D5ED4">
                      <w:pPr>
                        <w:spacing w:after="0" w:line="240" w:lineRule="auto"/>
                        <w:jc w:val="center"/>
                        <w:rPr>
                          <w:i/>
                          <w:color w:val="2F7FB3" w:themeColor="accent6" w:themeShade="BF"/>
                          <w:sz w:val="28"/>
                          <w:szCs w:val="28"/>
                        </w:rPr>
                      </w:pPr>
                      <w:hyperlink r:id="rId39" w:history="1">
                        <w:r w:rsidR="002D5ED4" w:rsidRPr="008C271E">
                          <w:rPr>
                            <w:rStyle w:val="Hyperlink"/>
                            <w:i/>
                            <w:sz w:val="28"/>
                            <w:szCs w:val="28"/>
                          </w:rPr>
                          <w:t>http://msgerc.org/Learning-from-the-MSGERC-2016-Biennial-meeting</w:t>
                        </w:r>
                      </w:hyperlink>
                      <w:r w:rsidR="002D5ED4">
                        <w:rPr>
                          <w:i/>
                          <w:color w:val="2F7FB3" w:themeColor="accent6" w:themeShade="BF"/>
                          <w:sz w:val="28"/>
                          <w:szCs w:val="28"/>
                        </w:rPr>
                        <w:t xml:space="preserve"> </w:t>
                      </w:r>
                    </w:p>
                    <w:p w:rsidR="002D5ED4" w:rsidRPr="00BA67B3" w:rsidRDefault="002D5ED4" w:rsidP="00BA67B3">
                      <w:pPr>
                        <w:jc w:val="center"/>
                        <w:rPr>
                          <w:i/>
                          <w:color w:val="2F7FB3" w:themeColor="accent6" w:themeShade="BF"/>
                          <w:sz w:val="44"/>
                          <w:szCs w:val="44"/>
                        </w:rPr>
                      </w:pPr>
                    </w:p>
                    <w:p w:rsidR="00BA67B3" w:rsidRDefault="00BA67B3" w:rsidP="00BA67B3">
                      <w:pPr>
                        <w:jc w:val="center"/>
                        <w:rPr>
                          <w:b/>
                          <w:color w:val="2F7FB3" w:themeColor="accent6" w:themeShade="BF"/>
                          <w:sz w:val="56"/>
                          <w:szCs w:val="56"/>
                        </w:rPr>
                      </w:pPr>
                    </w:p>
                    <w:p w:rsidR="00BA67B3" w:rsidRPr="00BA67B3" w:rsidRDefault="00BA67B3" w:rsidP="00BA67B3">
                      <w:pPr>
                        <w:jc w:val="center"/>
                        <w:rPr>
                          <w:b/>
                          <w:color w:val="2F7FB3" w:themeColor="accent6" w:themeShade="BF"/>
                          <w:sz w:val="56"/>
                          <w:szCs w:val="56"/>
                        </w:rPr>
                      </w:pPr>
                    </w:p>
                  </w:txbxContent>
                </v:textbox>
                <w10:wrap anchorx="margin"/>
              </v:shape>
            </w:pict>
          </mc:Fallback>
        </mc:AlternateContent>
      </w:r>
      <w:r w:rsidR="00BA67B3" w:rsidRPr="001803AE">
        <w:rPr>
          <w:noProof/>
          <w:lang w:eastAsia="en-US"/>
        </w:rPr>
        <w:drawing>
          <wp:anchor distT="0" distB="0" distL="114300" distR="114300" simplePos="0" relativeHeight="251684864" behindDoc="0" locked="0" layoutInCell="1" allowOverlap="1" wp14:anchorId="1DBCEA2C" wp14:editId="737059F8">
            <wp:simplePos x="0" y="0"/>
            <wp:positionH relativeFrom="column">
              <wp:posOffset>717550</wp:posOffset>
            </wp:positionH>
            <wp:positionV relativeFrom="paragraph">
              <wp:posOffset>2004060</wp:posOffset>
            </wp:positionV>
            <wp:extent cx="4905375" cy="5902960"/>
            <wp:effectExtent l="0" t="0" r="9525" b="254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05375" cy="5902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3AE9">
        <w:t>The 2</w:t>
      </w:r>
      <w:r w:rsidR="00693AE9" w:rsidRPr="00693AE9">
        <w:rPr>
          <w:vertAlign w:val="superscript"/>
        </w:rPr>
        <w:t>nd</w:t>
      </w:r>
      <w:r w:rsidR="00693AE9">
        <w:t xml:space="preserve"> biennial meeting</w:t>
      </w:r>
      <w:r w:rsidR="00353FF4">
        <w:br w:type="page"/>
      </w:r>
    </w:p>
    <w:p w:rsidR="00D52934" w:rsidRDefault="00D52934" w:rsidP="00353FF4">
      <w:pPr>
        <w:pStyle w:val="Heading5"/>
      </w:pPr>
      <w:r>
        <w:rPr>
          <w:noProof/>
          <w:lang w:eastAsia="en-US"/>
        </w:rPr>
        <w:lastRenderedPageBreak/>
        <mc:AlternateContent>
          <mc:Choice Requires="wps">
            <w:drawing>
              <wp:anchor distT="0" distB="0" distL="114300" distR="114300" simplePos="0" relativeHeight="251663360" behindDoc="0" locked="0" layoutInCell="1" allowOverlap="1" wp14:anchorId="390A3C73" wp14:editId="58BDDB52">
                <wp:simplePos x="0" y="0"/>
                <wp:positionH relativeFrom="margin">
                  <wp:posOffset>-73660</wp:posOffset>
                </wp:positionH>
                <wp:positionV relativeFrom="margin">
                  <wp:posOffset>428244</wp:posOffset>
                </wp:positionV>
                <wp:extent cx="2916555" cy="7891145"/>
                <wp:effectExtent l="0" t="0" r="0" b="0"/>
                <wp:wrapThrough wrapText="bothSides">
                  <wp:wrapPolygon edited="0">
                    <wp:start x="282" y="0"/>
                    <wp:lineTo x="282" y="21536"/>
                    <wp:lineTo x="21163" y="21536"/>
                    <wp:lineTo x="21163" y="0"/>
                    <wp:lineTo x="282" y="0"/>
                  </wp:wrapPolygon>
                </wp:wrapThrough>
                <wp:docPr id="152" name="Text Box 152"/>
                <wp:cNvGraphicFramePr/>
                <a:graphic xmlns:a="http://schemas.openxmlformats.org/drawingml/2006/main">
                  <a:graphicData uri="http://schemas.microsoft.com/office/word/2010/wordprocessingShape">
                    <wps:wsp>
                      <wps:cNvSpPr txBox="1"/>
                      <wps:spPr>
                        <a:xfrm>
                          <a:off x="0" y="0"/>
                          <a:ext cx="2916555" cy="7891145"/>
                        </a:xfrm>
                        <a:prstGeom prst="rect">
                          <a:avLst/>
                        </a:prstGeom>
                        <a:noFill/>
                        <a:ln>
                          <a:noFill/>
                        </a:ln>
                        <a:effectLst/>
                        <a:extLst>
                          <a:ext uri="{C572A759-6A51-4108-AA02-DFA0A04FC94B}">
                            <ma14:wrappingTextBoxFlag xmlns:cx1="http://schemas.microsoft.com/office/drawing/2015/9/8/chart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C453BF" w:rsidRPr="00353FF4" w:rsidRDefault="00C453BF" w:rsidP="00C453BF">
                            <w:pPr>
                              <w:spacing w:after="0"/>
                              <w:rPr>
                                <w:rFonts w:ascii="Calibri" w:hAnsi="Calibri" w:cs="Arial"/>
                                <w:b/>
                                <w:color w:val="922134" w:themeColor="accent5" w:themeShade="BF"/>
                                <w:sz w:val="22"/>
                                <w:szCs w:val="22"/>
                              </w:rPr>
                            </w:pPr>
                            <w:r w:rsidRPr="00353FF4">
                              <w:rPr>
                                <w:rFonts w:ascii="Calibri" w:hAnsi="Calibri" w:cs="Arial"/>
                                <w:b/>
                                <w:color w:val="005F68" w:themeColor="accent1" w:themeShade="BF"/>
                                <w:sz w:val="22"/>
                                <w:szCs w:val="22"/>
                              </w:rPr>
                              <w:t>Mycoses Study Group Education and Research Consortium (MSGERC)</w:t>
                            </w:r>
                          </w:p>
                          <w:p w:rsidR="00C453BF" w:rsidRPr="00353FF4" w:rsidRDefault="00C453BF" w:rsidP="00C453BF">
                            <w:pPr>
                              <w:spacing w:after="0"/>
                              <w:rPr>
                                <w:rFonts w:ascii="Calibri" w:hAnsi="Calibri" w:cs="Arial"/>
                                <w:b/>
                                <w:sz w:val="18"/>
                                <w:szCs w:val="18"/>
                              </w:rPr>
                            </w:pPr>
                            <w:r w:rsidRPr="00353FF4">
                              <w:rPr>
                                <w:rFonts w:ascii="Calibri" w:hAnsi="Calibri" w:cs="Arial"/>
                                <w:b/>
                                <w:sz w:val="18"/>
                                <w:szCs w:val="18"/>
                              </w:rPr>
                              <w:t>Peter G. Pappas, MD</w:t>
                            </w:r>
                            <w:r w:rsidRPr="00353FF4">
                              <w:rPr>
                                <w:rFonts w:ascii="Calibri" w:hAnsi="Calibri" w:cs="Arial"/>
                                <w:sz w:val="18"/>
                                <w:szCs w:val="18"/>
                              </w:rPr>
                              <w:t>, President, MSGERC</w:t>
                            </w:r>
                          </w:p>
                          <w:p w:rsidR="00C453BF" w:rsidRPr="00353FF4" w:rsidRDefault="00C453BF" w:rsidP="00C453BF">
                            <w:pPr>
                              <w:widowControl w:val="0"/>
                              <w:autoSpaceDE w:val="0"/>
                              <w:autoSpaceDN w:val="0"/>
                              <w:adjustRightInd w:val="0"/>
                              <w:spacing w:after="0"/>
                              <w:rPr>
                                <w:rFonts w:ascii="Calibri" w:hAnsi="Calibri" w:cs="Arial"/>
                                <w:color w:val="auto"/>
                                <w:sz w:val="18"/>
                                <w:szCs w:val="18"/>
                              </w:rPr>
                            </w:pPr>
                            <w:r w:rsidRPr="00353FF4">
                              <w:rPr>
                                <w:rFonts w:ascii="Calibri" w:hAnsi="Calibri" w:cs="Arial"/>
                                <w:color w:val="auto"/>
                                <w:sz w:val="18"/>
                                <w:szCs w:val="18"/>
                              </w:rPr>
                              <w:t xml:space="preserve">William E. </w:t>
                            </w:r>
                            <w:proofErr w:type="spellStart"/>
                            <w:r w:rsidRPr="00353FF4">
                              <w:rPr>
                                <w:rFonts w:ascii="Calibri" w:hAnsi="Calibri" w:cs="Arial"/>
                                <w:color w:val="auto"/>
                                <w:sz w:val="18"/>
                                <w:szCs w:val="18"/>
                              </w:rPr>
                              <w:t>Dismukes</w:t>
                            </w:r>
                            <w:proofErr w:type="spellEnd"/>
                            <w:r w:rsidRPr="00353FF4">
                              <w:rPr>
                                <w:rFonts w:ascii="Calibri" w:hAnsi="Calibri" w:cs="Arial"/>
                                <w:color w:val="auto"/>
                                <w:sz w:val="18"/>
                                <w:szCs w:val="18"/>
                              </w:rPr>
                              <w:t xml:space="preserve"> Professor of Medicine</w:t>
                            </w:r>
                            <w:r w:rsidRPr="00353FF4">
                              <w:rPr>
                                <w:rFonts w:ascii="MS Gothic" w:eastAsia="MS Gothic" w:hAnsi="MS Gothic" w:cs="MS Gothic" w:hint="eastAsia"/>
                                <w:color w:val="auto"/>
                                <w:sz w:val="18"/>
                                <w:szCs w:val="18"/>
                              </w:rPr>
                              <w:t> </w:t>
                            </w:r>
                          </w:p>
                          <w:p w:rsidR="00C453BF" w:rsidRDefault="00C453BF" w:rsidP="00C453BF">
                            <w:pPr>
                              <w:widowControl w:val="0"/>
                              <w:autoSpaceDE w:val="0"/>
                              <w:autoSpaceDN w:val="0"/>
                              <w:adjustRightInd w:val="0"/>
                              <w:spacing w:after="0"/>
                              <w:rPr>
                                <w:rFonts w:ascii="Calibri" w:hAnsi="Calibri" w:cs="Arial"/>
                                <w:color w:val="auto"/>
                                <w:sz w:val="18"/>
                                <w:szCs w:val="18"/>
                              </w:rPr>
                            </w:pPr>
                            <w:r w:rsidRPr="00353FF4">
                              <w:rPr>
                                <w:rFonts w:ascii="Calibri" w:hAnsi="Calibri" w:cs="Arial"/>
                                <w:color w:val="auto"/>
                                <w:sz w:val="18"/>
                                <w:szCs w:val="18"/>
                              </w:rPr>
                              <w:t>Division of Infectious Diseases</w:t>
                            </w:r>
                            <w:r w:rsidRPr="00353FF4">
                              <w:rPr>
                                <w:rFonts w:ascii="MS Gothic" w:eastAsia="MS Gothic" w:hAnsi="MS Gothic" w:cs="MS Gothic" w:hint="eastAsia"/>
                                <w:color w:val="auto"/>
                                <w:sz w:val="18"/>
                                <w:szCs w:val="18"/>
                              </w:rPr>
                              <w:t> </w:t>
                            </w:r>
                            <w:r w:rsidRPr="00353FF4">
                              <w:rPr>
                                <w:rFonts w:ascii="Calibri" w:hAnsi="Calibri" w:cs="Arial"/>
                                <w:color w:val="auto"/>
                                <w:sz w:val="18"/>
                                <w:szCs w:val="18"/>
                              </w:rPr>
                              <w:t>University of Alabama at Birmingham</w:t>
                            </w:r>
                            <w:r w:rsidR="00D52934">
                              <w:rPr>
                                <w:rFonts w:ascii="Calibri" w:hAnsi="Calibri" w:cs="Arial"/>
                                <w:color w:val="auto"/>
                                <w:sz w:val="18"/>
                                <w:szCs w:val="18"/>
                              </w:rPr>
                              <w:t xml:space="preserve"> (UAB)</w:t>
                            </w:r>
                          </w:p>
                          <w:p w:rsidR="00D52934" w:rsidRDefault="00D52934" w:rsidP="00C453BF">
                            <w:pPr>
                              <w:widowControl w:val="0"/>
                              <w:autoSpaceDE w:val="0"/>
                              <w:autoSpaceDN w:val="0"/>
                              <w:adjustRightInd w:val="0"/>
                              <w:spacing w:after="0"/>
                              <w:rPr>
                                <w:rFonts w:ascii="Calibri" w:hAnsi="Calibri" w:cs="Arial"/>
                                <w:color w:val="auto"/>
                                <w:sz w:val="18"/>
                                <w:szCs w:val="18"/>
                              </w:rPr>
                            </w:pPr>
                            <w:r>
                              <w:rPr>
                                <w:rFonts w:ascii="Calibri" w:hAnsi="Calibri" w:cs="Arial"/>
                                <w:color w:val="auto"/>
                                <w:sz w:val="18"/>
                                <w:szCs w:val="18"/>
                              </w:rPr>
                              <w:t>1900 University Blvd, THT 229</w:t>
                            </w:r>
                          </w:p>
                          <w:p w:rsidR="00D52934" w:rsidRPr="00353FF4" w:rsidRDefault="00D52934" w:rsidP="00C453BF">
                            <w:pPr>
                              <w:widowControl w:val="0"/>
                              <w:autoSpaceDE w:val="0"/>
                              <w:autoSpaceDN w:val="0"/>
                              <w:adjustRightInd w:val="0"/>
                              <w:spacing w:after="0"/>
                              <w:rPr>
                                <w:rFonts w:ascii="Calibri" w:hAnsi="Calibri" w:cs="Arial"/>
                                <w:sz w:val="18"/>
                                <w:szCs w:val="18"/>
                              </w:rPr>
                            </w:pPr>
                            <w:r>
                              <w:rPr>
                                <w:rFonts w:ascii="Calibri" w:hAnsi="Calibri" w:cs="Arial"/>
                                <w:color w:val="auto"/>
                                <w:sz w:val="18"/>
                                <w:szCs w:val="18"/>
                              </w:rPr>
                              <w:t>Birmingham, AL 35294 USA</w:t>
                            </w:r>
                          </w:p>
                          <w:p w:rsidR="00C453BF" w:rsidRPr="00353FF4" w:rsidRDefault="00C453BF" w:rsidP="00C453BF">
                            <w:pPr>
                              <w:spacing w:after="0"/>
                              <w:rPr>
                                <w:rFonts w:ascii="Calibri" w:hAnsi="Calibri" w:cs="Arial"/>
                                <w:color w:val="auto"/>
                                <w:sz w:val="18"/>
                                <w:szCs w:val="18"/>
                              </w:rPr>
                            </w:pPr>
                            <w:r w:rsidRPr="00353FF4">
                              <w:rPr>
                                <w:rFonts w:ascii="Calibri" w:hAnsi="Calibri" w:cs="Arial"/>
                                <w:b/>
                                <w:color w:val="auto"/>
                                <w:sz w:val="18"/>
                                <w:szCs w:val="18"/>
                              </w:rPr>
                              <w:t>Email</w:t>
                            </w:r>
                            <w:r w:rsidRPr="00353FF4">
                              <w:rPr>
                                <w:rFonts w:ascii="Calibri" w:hAnsi="Calibri" w:cs="Arial"/>
                                <w:color w:val="auto"/>
                                <w:sz w:val="18"/>
                                <w:szCs w:val="18"/>
                              </w:rPr>
                              <w:t xml:space="preserve">:  </w:t>
                            </w:r>
                            <w:r w:rsidR="00D52934">
                              <w:rPr>
                                <w:rFonts w:ascii="Calibri" w:hAnsi="Calibri" w:cs="Arial"/>
                                <w:color w:val="auto"/>
                                <w:sz w:val="18"/>
                                <w:szCs w:val="18"/>
                              </w:rPr>
                              <w:t>p</w:t>
                            </w:r>
                            <w:r w:rsidRPr="00353FF4">
                              <w:rPr>
                                <w:rFonts w:ascii="Calibri" w:hAnsi="Calibri" w:cs="Arial"/>
                                <w:color w:val="auto"/>
                                <w:sz w:val="18"/>
                                <w:szCs w:val="18"/>
                              </w:rPr>
                              <w:t>pappas@uab</w:t>
                            </w:r>
                            <w:r w:rsidR="00D52934">
                              <w:rPr>
                                <w:rFonts w:ascii="Calibri" w:hAnsi="Calibri" w:cs="Arial"/>
                                <w:color w:val="auto"/>
                                <w:sz w:val="18"/>
                                <w:szCs w:val="18"/>
                              </w:rPr>
                              <w:t>mc</w:t>
                            </w:r>
                            <w:r w:rsidRPr="00353FF4">
                              <w:rPr>
                                <w:rFonts w:ascii="Calibri" w:hAnsi="Calibri" w:cs="Arial"/>
                                <w:color w:val="auto"/>
                                <w:sz w:val="18"/>
                                <w:szCs w:val="18"/>
                              </w:rPr>
                              <w:t>.edu</w:t>
                            </w:r>
                          </w:p>
                          <w:p w:rsidR="00C453BF" w:rsidRPr="00353FF4" w:rsidRDefault="00C453BF" w:rsidP="00C453BF">
                            <w:pPr>
                              <w:spacing w:after="0"/>
                              <w:rPr>
                                <w:rFonts w:ascii="Calibri" w:hAnsi="Calibri" w:cs="Arial"/>
                                <w:color w:val="922134" w:themeColor="accent5" w:themeShade="BF"/>
                                <w:sz w:val="18"/>
                                <w:szCs w:val="18"/>
                              </w:rPr>
                            </w:pPr>
                            <w:r w:rsidRPr="00353FF4">
                              <w:rPr>
                                <w:rFonts w:ascii="Calibri" w:hAnsi="Calibri" w:cs="Arial"/>
                                <w:b/>
                                <w:color w:val="auto"/>
                                <w:sz w:val="18"/>
                                <w:szCs w:val="18"/>
                              </w:rPr>
                              <w:t>Tel:</w:t>
                            </w:r>
                            <w:r w:rsidRPr="00353FF4">
                              <w:rPr>
                                <w:rFonts w:ascii="Calibri" w:hAnsi="Calibri" w:cs="Arial"/>
                                <w:color w:val="auto"/>
                                <w:sz w:val="18"/>
                                <w:szCs w:val="18"/>
                              </w:rPr>
                              <w:t xml:space="preserve"> (205) 934-9951</w:t>
                            </w:r>
                          </w:p>
                          <w:p w:rsidR="00C453BF" w:rsidRPr="00353FF4" w:rsidRDefault="00C453BF" w:rsidP="00C453BF">
                            <w:pPr>
                              <w:spacing w:after="0"/>
                              <w:rPr>
                                <w:rFonts w:ascii="Calibri" w:hAnsi="Calibri" w:cs="Arial"/>
                                <w:sz w:val="18"/>
                                <w:szCs w:val="18"/>
                              </w:rPr>
                            </w:pPr>
                          </w:p>
                          <w:p w:rsidR="00C453BF" w:rsidRPr="00353FF4" w:rsidRDefault="00C453BF" w:rsidP="00C453BF">
                            <w:pPr>
                              <w:spacing w:after="0"/>
                              <w:rPr>
                                <w:rFonts w:ascii="Calibri" w:hAnsi="Calibri" w:cs="Arial"/>
                                <w:color w:val="auto"/>
                                <w:sz w:val="18"/>
                                <w:szCs w:val="18"/>
                              </w:rPr>
                            </w:pPr>
                            <w:r w:rsidRPr="00353FF4">
                              <w:rPr>
                                <w:rFonts w:ascii="Calibri" w:hAnsi="Calibri" w:cs="Arial"/>
                                <w:b/>
                                <w:color w:val="auto"/>
                                <w:sz w:val="18"/>
                                <w:szCs w:val="18"/>
                              </w:rPr>
                              <w:t>Carolynn Thomas Jones, DNP, MSPH, RN</w:t>
                            </w:r>
                            <w:r w:rsidRPr="00353FF4">
                              <w:rPr>
                                <w:rFonts w:ascii="Calibri" w:hAnsi="Calibri" w:cs="Arial"/>
                                <w:color w:val="auto"/>
                                <w:sz w:val="18"/>
                                <w:szCs w:val="18"/>
                              </w:rPr>
                              <w:t>, Executive Director</w:t>
                            </w:r>
                          </w:p>
                          <w:p w:rsidR="00C453BF" w:rsidRPr="00353FF4" w:rsidRDefault="00C453BF" w:rsidP="00C453BF">
                            <w:pPr>
                              <w:spacing w:after="0"/>
                              <w:rPr>
                                <w:rFonts w:ascii="Calibri" w:hAnsi="Calibri" w:cs="Arial"/>
                                <w:color w:val="auto"/>
                                <w:sz w:val="18"/>
                                <w:szCs w:val="18"/>
                              </w:rPr>
                            </w:pPr>
                            <w:r w:rsidRPr="00353FF4">
                              <w:rPr>
                                <w:rFonts w:ascii="Calibri" w:hAnsi="Calibri" w:cs="Arial"/>
                                <w:b/>
                                <w:color w:val="auto"/>
                                <w:sz w:val="18"/>
                                <w:szCs w:val="18"/>
                              </w:rPr>
                              <w:t>Email:</w:t>
                            </w:r>
                            <w:r w:rsidRPr="00353FF4">
                              <w:rPr>
                                <w:rFonts w:ascii="Calibri" w:hAnsi="Calibri" w:cs="Arial"/>
                                <w:color w:val="auto"/>
                                <w:sz w:val="18"/>
                                <w:szCs w:val="18"/>
                              </w:rPr>
                              <w:t xml:space="preserve"> jones.5342@osu.edu   </w:t>
                            </w:r>
                          </w:p>
                          <w:p w:rsidR="00C453BF" w:rsidRPr="00353FF4" w:rsidRDefault="00C453BF" w:rsidP="00C453BF">
                            <w:pPr>
                              <w:spacing w:after="0"/>
                              <w:rPr>
                                <w:rFonts w:ascii="Calibri" w:hAnsi="Calibri" w:cs="Arial"/>
                                <w:color w:val="auto"/>
                                <w:sz w:val="18"/>
                                <w:szCs w:val="18"/>
                              </w:rPr>
                            </w:pPr>
                            <w:r w:rsidRPr="00353FF4">
                              <w:rPr>
                                <w:rFonts w:ascii="Calibri" w:hAnsi="Calibri" w:cs="Arial"/>
                                <w:b/>
                                <w:color w:val="auto"/>
                                <w:sz w:val="18"/>
                                <w:szCs w:val="18"/>
                              </w:rPr>
                              <w:t>Tel:</w:t>
                            </w:r>
                            <w:r w:rsidRPr="00353FF4">
                              <w:rPr>
                                <w:rFonts w:ascii="Calibri" w:hAnsi="Calibri" w:cs="Arial"/>
                                <w:color w:val="auto"/>
                                <w:sz w:val="18"/>
                                <w:szCs w:val="18"/>
                              </w:rPr>
                              <w:t xml:space="preserve"> (205) 612-0421</w:t>
                            </w:r>
                          </w:p>
                          <w:p w:rsidR="00C453BF" w:rsidRPr="00353FF4" w:rsidRDefault="00C453BF" w:rsidP="00C453BF">
                            <w:pPr>
                              <w:spacing w:after="0"/>
                              <w:rPr>
                                <w:rFonts w:ascii="Calibri" w:hAnsi="Calibri" w:cs="Arial"/>
                                <w:color w:val="922134" w:themeColor="accent5" w:themeShade="BF"/>
                                <w:sz w:val="20"/>
                                <w:szCs w:val="20"/>
                              </w:rPr>
                            </w:pPr>
                          </w:p>
                          <w:p w:rsidR="00C453BF" w:rsidRPr="00353FF4" w:rsidRDefault="00C453BF" w:rsidP="00C453BF">
                            <w:pPr>
                              <w:spacing w:after="0"/>
                              <w:rPr>
                                <w:rFonts w:ascii="Calibri" w:hAnsi="Calibri" w:cs="Arial"/>
                                <w:b/>
                                <w:color w:val="922134" w:themeColor="accent5" w:themeShade="BF"/>
                                <w:sz w:val="22"/>
                                <w:szCs w:val="22"/>
                              </w:rPr>
                            </w:pPr>
                            <w:r w:rsidRPr="00353FF4">
                              <w:rPr>
                                <w:rFonts w:ascii="Calibri" w:hAnsi="Calibri" w:cs="Arial"/>
                                <w:b/>
                                <w:color w:val="005F68" w:themeColor="accent1" w:themeShade="BF"/>
                                <w:sz w:val="22"/>
                                <w:szCs w:val="22"/>
                              </w:rPr>
                              <w:t xml:space="preserve">MSG Coordinating Center, </w:t>
                            </w:r>
                            <w:r w:rsidR="00D52934">
                              <w:rPr>
                                <w:rFonts w:ascii="Calibri" w:hAnsi="Calibri" w:cs="Arial"/>
                                <w:b/>
                                <w:color w:val="005F68" w:themeColor="accent1" w:themeShade="BF"/>
                                <w:sz w:val="22"/>
                                <w:szCs w:val="22"/>
                              </w:rPr>
                              <w:t>UAB</w:t>
                            </w:r>
                          </w:p>
                          <w:p w:rsidR="00C453BF" w:rsidRDefault="00C453BF" w:rsidP="00C453BF">
                            <w:pPr>
                              <w:spacing w:after="0"/>
                              <w:rPr>
                                <w:rFonts w:ascii="Calibri" w:hAnsi="Calibri" w:cs="Arial"/>
                                <w:sz w:val="18"/>
                                <w:szCs w:val="18"/>
                              </w:rPr>
                            </w:pPr>
                            <w:r w:rsidRPr="00353FF4">
                              <w:rPr>
                                <w:rFonts w:ascii="Calibri" w:hAnsi="Calibri" w:cs="Arial"/>
                                <w:sz w:val="18"/>
                                <w:szCs w:val="18"/>
                              </w:rPr>
                              <w:t>Alisa Peinhardt, MEIS, RN, Administrator</w:t>
                            </w:r>
                          </w:p>
                          <w:p w:rsidR="00D52934" w:rsidRDefault="00D52934" w:rsidP="00C453BF">
                            <w:pPr>
                              <w:spacing w:after="0"/>
                              <w:rPr>
                                <w:rFonts w:ascii="Calibri" w:hAnsi="Calibri" w:cs="Arial"/>
                                <w:sz w:val="18"/>
                                <w:szCs w:val="18"/>
                              </w:rPr>
                            </w:pPr>
                            <w:r>
                              <w:rPr>
                                <w:rFonts w:ascii="Calibri" w:hAnsi="Calibri" w:cs="Arial"/>
                                <w:sz w:val="18"/>
                                <w:szCs w:val="18"/>
                              </w:rPr>
                              <w:t xml:space="preserve">Contact: </w:t>
                            </w:r>
                            <w:hyperlink r:id="rId41" w:history="1">
                              <w:r w:rsidRPr="00F51E23">
                                <w:rPr>
                                  <w:rStyle w:val="Hyperlink"/>
                                  <w:rFonts w:ascii="Calibri" w:hAnsi="Calibri" w:cs="Arial"/>
                                  <w:sz w:val="18"/>
                                  <w:szCs w:val="18"/>
                                </w:rPr>
                                <w:t>apeinhardt@uabmc.edu</w:t>
                              </w:r>
                            </w:hyperlink>
                            <w:r>
                              <w:rPr>
                                <w:rFonts w:ascii="Calibri" w:hAnsi="Calibri" w:cs="Arial"/>
                                <w:sz w:val="18"/>
                                <w:szCs w:val="18"/>
                              </w:rPr>
                              <w:t xml:space="preserve"> </w:t>
                            </w:r>
                          </w:p>
                          <w:p w:rsidR="00D52934" w:rsidRPr="00353FF4" w:rsidRDefault="00D52934" w:rsidP="00C453BF">
                            <w:pPr>
                              <w:spacing w:after="0"/>
                              <w:rPr>
                                <w:rFonts w:ascii="Calibri" w:hAnsi="Calibri" w:cs="Arial"/>
                                <w:sz w:val="18"/>
                                <w:szCs w:val="18"/>
                              </w:rPr>
                            </w:pPr>
                            <w:r>
                              <w:rPr>
                                <w:rFonts w:ascii="Calibri" w:hAnsi="Calibri" w:cs="Arial"/>
                                <w:sz w:val="18"/>
                                <w:szCs w:val="18"/>
                              </w:rPr>
                              <w:t xml:space="preserve">Phone: </w:t>
                            </w:r>
                          </w:p>
                          <w:p w:rsidR="00D52934" w:rsidRDefault="00C453BF" w:rsidP="00C453BF">
                            <w:pPr>
                              <w:spacing w:after="0"/>
                              <w:rPr>
                                <w:rFonts w:ascii="Calibri" w:hAnsi="Calibri" w:cs="Arial"/>
                                <w:sz w:val="18"/>
                                <w:szCs w:val="18"/>
                              </w:rPr>
                            </w:pPr>
                            <w:r w:rsidRPr="00353FF4">
                              <w:rPr>
                                <w:rFonts w:ascii="Calibri" w:hAnsi="Calibri" w:cs="Arial"/>
                                <w:sz w:val="18"/>
                                <w:szCs w:val="18"/>
                              </w:rPr>
                              <w:t xml:space="preserve">Vicki Noles, </w:t>
                            </w:r>
                            <w:r w:rsidR="00D52934">
                              <w:rPr>
                                <w:rFonts w:ascii="Calibri" w:hAnsi="Calibri" w:cs="Arial"/>
                                <w:sz w:val="18"/>
                                <w:szCs w:val="18"/>
                              </w:rPr>
                              <w:t xml:space="preserve">Dr. Pappas’ </w:t>
                            </w:r>
                            <w:r w:rsidRPr="00353FF4">
                              <w:rPr>
                                <w:rFonts w:ascii="Calibri" w:hAnsi="Calibri" w:cs="Arial"/>
                                <w:sz w:val="18"/>
                                <w:szCs w:val="18"/>
                              </w:rPr>
                              <w:t>Administrative Assistant</w:t>
                            </w:r>
                            <w:r w:rsidR="00D52934">
                              <w:rPr>
                                <w:rFonts w:ascii="Calibri" w:hAnsi="Calibri" w:cs="Arial"/>
                                <w:sz w:val="18"/>
                                <w:szCs w:val="18"/>
                              </w:rPr>
                              <w:t xml:space="preserve">  </w:t>
                            </w:r>
                          </w:p>
                          <w:p w:rsidR="00C453BF" w:rsidRPr="00353FF4" w:rsidRDefault="00D52934" w:rsidP="00C453BF">
                            <w:pPr>
                              <w:spacing w:after="0"/>
                              <w:rPr>
                                <w:rFonts w:ascii="Calibri" w:hAnsi="Calibri" w:cs="Arial"/>
                                <w:sz w:val="18"/>
                                <w:szCs w:val="18"/>
                              </w:rPr>
                            </w:pPr>
                            <w:r>
                              <w:rPr>
                                <w:rFonts w:ascii="Calibri" w:hAnsi="Calibri" w:cs="Arial"/>
                                <w:sz w:val="18"/>
                                <w:szCs w:val="18"/>
                              </w:rPr>
                              <w:t xml:space="preserve">Contact: </w:t>
                            </w:r>
                            <w:hyperlink r:id="rId42" w:history="1">
                              <w:r w:rsidRPr="00F51E23">
                                <w:rPr>
                                  <w:rStyle w:val="Hyperlink"/>
                                  <w:rFonts w:ascii="Calibri" w:hAnsi="Calibri" w:cs="Arial"/>
                                  <w:sz w:val="18"/>
                                  <w:szCs w:val="18"/>
                                </w:rPr>
                                <w:t>vnoles@uabmc.edu</w:t>
                              </w:r>
                            </w:hyperlink>
                            <w:r>
                              <w:rPr>
                                <w:rFonts w:ascii="Calibri" w:hAnsi="Calibri" w:cs="Arial"/>
                                <w:sz w:val="18"/>
                                <w:szCs w:val="18"/>
                              </w:rPr>
                              <w:t xml:space="preserve"> </w:t>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Joy Fleisher, Financial Associate</w:t>
                            </w:r>
                          </w:p>
                          <w:p w:rsidR="00C453BF" w:rsidRPr="00353FF4" w:rsidRDefault="00C453BF" w:rsidP="00C453BF">
                            <w:pPr>
                              <w:spacing w:after="0"/>
                              <w:rPr>
                                <w:rFonts w:ascii="Calibri" w:hAnsi="Calibri" w:cs="Arial"/>
                                <w:b/>
                                <w:color w:val="922134" w:themeColor="accent5" w:themeShade="BF"/>
                                <w:sz w:val="18"/>
                                <w:szCs w:val="18"/>
                              </w:rPr>
                            </w:pPr>
                            <w:r w:rsidRPr="00353FF4">
                              <w:rPr>
                                <w:rFonts w:ascii="Calibri" w:hAnsi="Calibri" w:cs="Arial"/>
                                <w:sz w:val="18"/>
                                <w:szCs w:val="18"/>
                              </w:rPr>
                              <w:t>Dorothy Shaw and Deborah Lowman, Regulatory Specialists</w:t>
                            </w:r>
                          </w:p>
                          <w:p w:rsidR="00C453BF" w:rsidRPr="00353FF4" w:rsidRDefault="00C453BF" w:rsidP="00C453BF">
                            <w:pPr>
                              <w:spacing w:after="0"/>
                              <w:rPr>
                                <w:rFonts w:ascii="Calibri" w:hAnsi="Calibri" w:cs="Arial"/>
                                <w:b/>
                                <w:color w:val="922134" w:themeColor="accent5" w:themeShade="BF"/>
                                <w:sz w:val="18"/>
                                <w:szCs w:val="18"/>
                              </w:rPr>
                            </w:pPr>
                          </w:p>
                          <w:p w:rsidR="00C453BF" w:rsidRPr="00353FF4" w:rsidRDefault="00C453BF" w:rsidP="00C453BF">
                            <w:pPr>
                              <w:spacing w:after="0"/>
                              <w:rPr>
                                <w:rFonts w:ascii="Calibri" w:hAnsi="Calibri" w:cs="Arial"/>
                                <w:color w:val="922134" w:themeColor="accent5" w:themeShade="BF"/>
                                <w:sz w:val="22"/>
                                <w:szCs w:val="22"/>
                              </w:rPr>
                            </w:pPr>
                            <w:r w:rsidRPr="00353FF4">
                              <w:rPr>
                                <w:rFonts w:ascii="Calibri" w:hAnsi="Calibri" w:cs="Arial"/>
                                <w:b/>
                                <w:color w:val="005F68" w:themeColor="accent1" w:themeShade="BF"/>
                                <w:sz w:val="22"/>
                                <w:szCs w:val="22"/>
                              </w:rPr>
                              <w:t xml:space="preserve">MSGERC </w:t>
                            </w:r>
                            <w:proofErr w:type="spellStart"/>
                            <w:r w:rsidRPr="00353FF4">
                              <w:rPr>
                                <w:rFonts w:ascii="Calibri" w:hAnsi="Calibri" w:cs="Arial"/>
                                <w:b/>
                                <w:color w:val="005F68" w:themeColor="accent1" w:themeShade="BF"/>
                                <w:sz w:val="22"/>
                                <w:szCs w:val="22"/>
                              </w:rPr>
                              <w:t>Assoc</w:t>
                            </w:r>
                            <w:proofErr w:type="spellEnd"/>
                            <w:r w:rsidRPr="00353FF4">
                              <w:rPr>
                                <w:rFonts w:ascii="Calibri" w:hAnsi="Calibri" w:cs="Arial"/>
                                <w:b/>
                                <w:color w:val="005F68" w:themeColor="accent1" w:themeShade="BF"/>
                                <w:sz w:val="22"/>
                                <w:szCs w:val="22"/>
                              </w:rPr>
                              <w:t xml:space="preserve"> </w:t>
                            </w:r>
                            <w:proofErr w:type="spellStart"/>
                            <w:r w:rsidRPr="00353FF4">
                              <w:rPr>
                                <w:rFonts w:ascii="Calibri" w:hAnsi="Calibri" w:cs="Arial"/>
                                <w:b/>
                                <w:color w:val="005F68" w:themeColor="accent1" w:themeShade="BF"/>
                                <w:sz w:val="22"/>
                                <w:szCs w:val="22"/>
                              </w:rPr>
                              <w:t>M</w:t>
                            </w:r>
                            <w:r w:rsidR="00353FF4" w:rsidRPr="00353FF4">
                              <w:rPr>
                                <w:rFonts w:ascii="Calibri" w:hAnsi="Calibri" w:cs="Arial"/>
                                <w:b/>
                                <w:color w:val="005F68" w:themeColor="accent1" w:themeShade="BF"/>
                                <w:sz w:val="22"/>
                                <w:szCs w:val="22"/>
                              </w:rPr>
                              <w:t>gt</w:t>
                            </w:r>
                            <w:proofErr w:type="spellEnd"/>
                            <w:r w:rsidRPr="00353FF4">
                              <w:rPr>
                                <w:rFonts w:ascii="Calibri" w:hAnsi="Calibri" w:cs="Arial"/>
                                <w:b/>
                                <w:color w:val="005F68" w:themeColor="accent1" w:themeShade="BF"/>
                                <w:sz w:val="22"/>
                                <w:szCs w:val="22"/>
                              </w:rPr>
                              <w:t xml:space="preserve"> &amp; Meeting Plannin</w:t>
                            </w:r>
                            <w:r w:rsidRPr="00353FF4">
                              <w:rPr>
                                <w:rFonts w:ascii="Calibri" w:hAnsi="Calibri" w:cs="Arial"/>
                                <w:color w:val="005F68" w:themeColor="accent1" w:themeShade="BF"/>
                                <w:sz w:val="22"/>
                                <w:szCs w:val="22"/>
                              </w:rPr>
                              <w:t>g</w:t>
                            </w:r>
                          </w:p>
                          <w:p w:rsidR="00D52934" w:rsidRDefault="00C453BF" w:rsidP="00C453BF">
                            <w:pPr>
                              <w:spacing w:after="0"/>
                              <w:rPr>
                                <w:rFonts w:ascii="Calibri" w:hAnsi="Calibri" w:cs="Arial"/>
                                <w:b/>
                                <w:color w:val="000000" w:themeColor="text1"/>
                                <w:sz w:val="18"/>
                                <w:szCs w:val="18"/>
                              </w:rPr>
                            </w:pPr>
                            <w:r w:rsidRPr="00353FF4">
                              <w:rPr>
                                <w:rFonts w:ascii="Calibri" w:hAnsi="Calibri" w:cs="Arial"/>
                                <w:b/>
                                <w:color w:val="000000" w:themeColor="text1"/>
                                <w:sz w:val="18"/>
                                <w:szCs w:val="18"/>
                              </w:rPr>
                              <w:t xml:space="preserve">Beth Kassalen, </w:t>
                            </w:r>
                            <w:r w:rsidR="00D52934">
                              <w:rPr>
                                <w:rFonts w:ascii="Calibri" w:hAnsi="Calibri" w:cs="Arial"/>
                                <w:b/>
                                <w:color w:val="000000" w:themeColor="text1"/>
                                <w:sz w:val="18"/>
                                <w:szCs w:val="18"/>
                              </w:rPr>
                              <w:t>President</w:t>
                            </w:r>
                          </w:p>
                          <w:p w:rsidR="00C453BF" w:rsidRDefault="00C453BF" w:rsidP="00C453BF">
                            <w:pPr>
                              <w:spacing w:after="0"/>
                              <w:rPr>
                                <w:rFonts w:ascii="Calibri" w:hAnsi="Calibri" w:cs="Arial"/>
                                <w:b/>
                                <w:color w:val="000000" w:themeColor="text1"/>
                                <w:sz w:val="18"/>
                                <w:szCs w:val="18"/>
                              </w:rPr>
                            </w:pPr>
                            <w:r w:rsidRPr="00353FF4">
                              <w:rPr>
                                <w:rFonts w:ascii="Calibri" w:hAnsi="Calibri" w:cs="Arial"/>
                                <w:b/>
                                <w:color w:val="000000" w:themeColor="text1"/>
                                <w:sz w:val="18"/>
                                <w:szCs w:val="18"/>
                              </w:rPr>
                              <w:t>Barbara Hamschin</w:t>
                            </w:r>
                          </w:p>
                          <w:p w:rsidR="00A7777E" w:rsidRPr="00353FF4" w:rsidRDefault="00A7777E" w:rsidP="00C453BF">
                            <w:pPr>
                              <w:spacing w:after="0"/>
                              <w:rPr>
                                <w:rFonts w:ascii="Calibri" w:hAnsi="Calibri" w:cs="Arial"/>
                                <w:b/>
                                <w:color w:val="000000" w:themeColor="text1"/>
                                <w:sz w:val="18"/>
                                <w:szCs w:val="18"/>
                              </w:rPr>
                            </w:pPr>
                            <w:r>
                              <w:rPr>
                                <w:rFonts w:ascii="Calibri" w:hAnsi="Calibri" w:cs="Arial"/>
                                <w:b/>
                                <w:color w:val="000000" w:themeColor="text1"/>
                                <w:sz w:val="18"/>
                                <w:szCs w:val="18"/>
                              </w:rPr>
                              <w:t>Linda Maloney</w:t>
                            </w:r>
                          </w:p>
                          <w:p w:rsidR="00C453BF" w:rsidRPr="00353FF4" w:rsidRDefault="00C453BF" w:rsidP="00C453BF">
                            <w:pPr>
                              <w:pStyle w:val="NormalWeb"/>
                              <w:spacing w:before="0" w:beforeAutospacing="0" w:after="0" w:afterAutospacing="0"/>
                              <w:rPr>
                                <w:rFonts w:ascii="Calibri" w:hAnsi="Calibri"/>
                                <w:sz w:val="18"/>
                                <w:szCs w:val="18"/>
                              </w:rPr>
                            </w:pPr>
                            <w:r w:rsidRPr="00353FF4">
                              <w:rPr>
                                <w:rStyle w:val="color-2"/>
                                <w:rFonts w:ascii="Calibri" w:hAnsi="Calibri"/>
                                <w:sz w:val="18"/>
                                <w:szCs w:val="18"/>
                              </w:rPr>
                              <w:t>Kassalen Meeting &amp; Events, LLC</w:t>
                            </w:r>
                            <w:r w:rsidRPr="00353FF4">
                              <w:rPr>
                                <w:rFonts w:ascii="Calibri" w:hAnsi="Calibri"/>
                                <w:sz w:val="18"/>
                                <w:szCs w:val="18"/>
                              </w:rPr>
                              <w:br/>
                            </w:r>
                            <w:r w:rsidRPr="00353FF4">
                              <w:rPr>
                                <w:rStyle w:val="color-2"/>
                                <w:rFonts w:ascii="Calibri" w:hAnsi="Calibri"/>
                                <w:sz w:val="18"/>
                                <w:szCs w:val="18"/>
                              </w:rPr>
                              <w:t xml:space="preserve">300 Mt. Lebanon Boulevard, Suite 209B </w:t>
                            </w:r>
                            <w:r w:rsidRPr="00353FF4">
                              <w:rPr>
                                <w:rFonts w:ascii="Calibri" w:hAnsi="Calibri"/>
                                <w:sz w:val="18"/>
                                <w:szCs w:val="18"/>
                              </w:rPr>
                              <w:br/>
                            </w:r>
                            <w:r w:rsidRPr="00353FF4">
                              <w:rPr>
                                <w:rStyle w:val="color-2"/>
                                <w:rFonts w:ascii="Calibri" w:hAnsi="Calibri"/>
                                <w:sz w:val="18"/>
                                <w:szCs w:val="18"/>
                              </w:rPr>
                              <w:t>Pittsburgh, Pennsylvania 15234  USA</w:t>
                            </w:r>
                            <w:r w:rsidRPr="00353FF4">
                              <w:rPr>
                                <w:rFonts w:ascii="Calibri" w:hAnsi="Calibri"/>
                                <w:sz w:val="18"/>
                                <w:szCs w:val="18"/>
                              </w:rPr>
                              <w:t> </w:t>
                            </w:r>
                          </w:p>
                          <w:p w:rsidR="00C453BF" w:rsidRPr="00353FF4" w:rsidRDefault="00C453BF" w:rsidP="00C453BF">
                            <w:pPr>
                              <w:spacing w:after="0"/>
                              <w:rPr>
                                <w:rFonts w:ascii="Calibri" w:hAnsi="Calibri" w:cs="Arial"/>
                                <w:color w:val="922134" w:themeColor="accent5" w:themeShade="BF"/>
                                <w:sz w:val="18"/>
                                <w:szCs w:val="18"/>
                              </w:rPr>
                            </w:pPr>
                            <w:r w:rsidRPr="00353FF4">
                              <w:rPr>
                                <w:rFonts w:ascii="Calibri" w:hAnsi="Calibri" w:cs="Arial"/>
                                <w:b/>
                                <w:sz w:val="18"/>
                                <w:szCs w:val="18"/>
                              </w:rPr>
                              <w:t>Email</w:t>
                            </w:r>
                            <w:r w:rsidRPr="00353FF4">
                              <w:rPr>
                                <w:rFonts w:ascii="Calibri" w:hAnsi="Calibri" w:cs="Arial"/>
                                <w:color w:val="922134" w:themeColor="accent5" w:themeShade="BF"/>
                                <w:sz w:val="18"/>
                                <w:szCs w:val="18"/>
                              </w:rPr>
                              <w:t xml:space="preserve">: </w:t>
                            </w:r>
                            <w:hyperlink r:id="rId43" w:history="1">
                              <w:r w:rsidR="00D52934" w:rsidRPr="00F51E23">
                                <w:rPr>
                                  <w:rStyle w:val="Hyperlink"/>
                                  <w:rFonts w:ascii="Calibri" w:hAnsi="Calibri" w:cs="Arial"/>
                                  <w:color w:val="034990" w:themeColor="hyperlink" w:themeShade="BF"/>
                                  <w:sz w:val="18"/>
                                  <w:szCs w:val="18"/>
                                </w:rPr>
                                <w:t>headquarters@msgerc.org</w:t>
                              </w:r>
                            </w:hyperlink>
                            <w:r w:rsidR="00D52934">
                              <w:rPr>
                                <w:rFonts w:ascii="Calibri" w:hAnsi="Calibri" w:cs="Arial"/>
                                <w:color w:val="005F68" w:themeColor="accent1" w:themeShade="BF"/>
                                <w:sz w:val="18"/>
                                <w:szCs w:val="18"/>
                              </w:rPr>
                              <w:t xml:space="preserve"> </w:t>
                            </w:r>
                          </w:p>
                          <w:p w:rsidR="00C453BF" w:rsidRPr="00353FF4" w:rsidRDefault="00C453BF" w:rsidP="00C453BF">
                            <w:pPr>
                              <w:pStyle w:val="NormalWeb"/>
                              <w:spacing w:before="0" w:beforeAutospacing="0" w:after="0" w:afterAutospacing="0"/>
                              <w:rPr>
                                <w:rStyle w:val="Strong"/>
                                <w:rFonts w:ascii="Calibri" w:hAnsi="Calibri"/>
                                <w:sz w:val="18"/>
                                <w:szCs w:val="18"/>
                              </w:rPr>
                            </w:pPr>
                            <w:r w:rsidRPr="00353FF4">
                              <w:rPr>
                                <w:rStyle w:val="color-2"/>
                                <w:rFonts w:ascii="Calibri" w:hAnsi="Calibri"/>
                                <w:b/>
                                <w:sz w:val="18"/>
                                <w:szCs w:val="18"/>
                              </w:rPr>
                              <w:t>Tel:</w:t>
                            </w:r>
                            <w:r w:rsidRPr="00353FF4">
                              <w:rPr>
                                <w:rFonts w:ascii="Calibri" w:hAnsi="Calibri"/>
                                <w:sz w:val="18"/>
                                <w:szCs w:val="18"/>
                              </w:rPr>
                              <w:t xml:space="preserve"> </w:t>
                            </w:r>
                            <w:r w:rsidRPr="00353FF4">
                              <w:rPr>
                                <w:rStyle w:val="Strong"/>
                                <w:rFonts w:ascii="Calibri" w:hAnsi="Calibri"/>
                                <w:sz w:val="18"/>
                                <w:szCs w:val="18"/>
                              </w:rPr>
                              <w:t>412-343-2235</w:t>
                            </w:r>
                            <w:r w:rsidRPr="00353FF4">
                              <w:rPr>
                                <w:rStyle w:val="color-3"/>
                                <w:rFonts w:ascii="Calibri" w:hAnsi="Calibri"/>
                                <w:b/>
                                <w:sz w:val="18"/>
                                <w:szCs w:val="18"/>
                              </w:rPr>
                              <w:t> </w:t>
                            </w:r>
                            <w:r w:rsidRPr="00353FF4">
                              <w:rPr>
                                <w:rFonts w:ascii="Calibri" w:hAnsi="Calibri"/>
                                <w:b/>
                                <w:sz w:val="18"/>
                                <w:szCs w:val="18"/>
                              </w:rPr>
                              <w:t xml:space="preserve">      </w:t>
                            </w:r>
                            <w:r w:rsidRPr="00353FF4">
                              <w:rPr>
                                <w:rFonts w:ascii="Calibri" w:hAnsi="Calibri"/>
                                <w:b/>
                                <w:sz w:val="18"/>
                                <w:szCs w:val="18"/>
                              </w:rPr>
                              <w:br/>
                            </w:r>
                            <w:r w:rsidRPr="00353FF4">
                              <w:rPr>
                                <w:rStyle w:val="color-2"/>
                                <w:rFonts w:ascii="Calibri" w:hAnsi="Calibri"/>
                                <w:b/>
                                <w:sz w:val="18"/>
                                <w:szCs w:val="18"/>
                              </w:rPr>
                              <w:t>Fax</w:t>
                            </w:r>
                            <w:r w:rsidRPr="00353FF4">
                              <w:rPr>
                                <w:rFonts w:ascii="Calibri" w:hAnsi="Calibri"/>
                                <w:b/>
                                <w:sz w:val="18"/>
                                <w:szCs w:val="18"/>
                              </w:rPr>
                              <w:t>: </w:t>
                            </w:r>
                            <w:r w:rsidRPr="00353FF4">
                              <w:rPr>
                                <w:rStyle w:val="Strong"/>
                                <w:rFonts w:ascii="Calibri" w:hAnsi="Calibri"/>
                                <w:sz w:val="18"/>
                                <w:szCs w:val="18"/>
                              </w:rPr>
                              <w:t>412-344-0599</w:t>
                            </w:r>
                          </w:p>
                          <w:p w:rsidR="00C453BF" w:rsidRPr="00353FF4" w:rsidRDefault="00A255C7" w:rsidP="00C453BF">
                            <w:pPr>
                              <w:pStyle w:val="NormalWeb"/>
                              <w:spacing w:before="0" w:beforeAutospacing="0" w:after="0" w:afterAutospacing="0"/>
                              <w:rPr>
                                <w:rFonts w:ascii="Calibri" w:hAnsi="Calibri"/>
                                <w:color w:val="922134" w:themeColor="accent5" w:themeShade="BF"/>
                              </w:rPr>
                            </w:pPr>
                            <w:hyperlink r:id="rId44" w:history="1">
                              <w:r w:rsidR="00D52934" w:rsidRPr="00F51E23">
                                <w:rPr>
                                  <w:rStyle w:val="Hyperlink"/>
                                  <w:rFonts w:ascii="Calibri" w:hAnsi="Calibri"/>
                                  <w:color w:val="034990" w:themeColor="hyperlink" w:themeShade="BF"/>
                                  <w:sz w:val="18"/>
                                  <w:szCs w:val="18"/>
                                </w:rPr>
                                <w:t>www.kassalen.org</w:t>
                              </w:r>
                            </w:hyperlink>
                            <w:r w:rsidR="00D52934">
                              <w:rPr>
                                <w:rFonts w:ascii="Calibri" w:hAnsi="Calibri"/>
                                <w:color w:val="005F68" w:themeColor="accent1" w:themeShade="BF"/>
                                <w:sz w:val="18"/>
                                <w:szCs w:val="18"/>
                              </w:rPr>
                              <w:t xml:space="preserve"> </w:t>
                            </w:r>
                          </w:p>
                          <w:p w:rsidR="00C453BF" w:rsidRPr="00353FF4" w:rsidRDefault="00C453BF" w:rsidP="00C453BF">
                            <w:pPr>
                              <w:pStyle w:val="NormalWeb"/>
                              <w:spacing w:before="0" w:beforeAutospacing="0" w:after="0" w:afterAutospacing="0"/>
                              <w:rPr>
                                <w:rFonts w:ascii="Calibri" w:hAnsi="Calibri"/>
                                <w:color w:val="2F7FB3" w:themeColor="accent6" w:themeShade="BF"/>
                              </w:rPr>
                            </w:pPr>
                          </w:p>
                          <w:p w:rsidR="00C453BF" w:rsidRPr="00353FF4" w:rsidRDefault="00C453BF" w:rsidP="00C453BF">
                            <w:pPr>
                              <w:spacing w:after="0"/>
                              <w:rPr>
                                <w:rFonts w:ascii="Calibri" w:hAnsi="Calibri" w:cs="Arial"/>
                                <w:b/>
                                <w:sz w:val="22"/>
                                <w:szCs w:val="22"/>
                              </w:rPr>
                            </w:pPr>
                            <w:r w:rsidRPr="00353FF4">
                              <w:rPr>
                                <w:rFonts w:ascii="Calibri" w:hAnsi="Calibri" w:cs="Arial"/>
                                <w:b/>
                                <w:color w:val="005F68" w:themeColor="accent1" w:themeShade="BF"/>
                                <w:sz w:val="22"/>
                                <w:szCs w:val="22"/>
                              </w:rPr>
                              <w:t>MSGERC Board of Directors (BOD)</w:t>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Peter G. Pappas, President</w:t>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John Perfect, President Elect</w:t>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Luis Ostrosky-</w:t>
                            </w:r>
                            <w:proofErr w:type="spellStart"/>
                            <w:r w:rsidRPr="00353FF4">
                              <w:rPr>
                                <w:rFonts w:ascii="Calibri" w:hAnsi="Calibri" w:cs="Arial"/>
                                <w:sz w:val="18"/>
                                <w:szCs w:val="18"/>
                              </w:rPr>
                              <w:t>Zeichner</w:t>
                            </w:r>
                            <w:proofErr w:type="spellEnd"/>
                            <w:r w:rsidRPr="00353FF4">
                              <w:rPr>
                                <w:rFonts w:ascii="Calibri" w:hAnsi="Calibri" w:cs="Arial"/>
                                <w:sz w:val="18"/>
                                <w:szCs w:val="18"/>
                              </w:rPr>
                              <w:t>, Treasurer</w:t>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Sharon Chen, Secretary</w:t>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 xml:space="preserve">Oliver </w:t>
                            </w:r>
                            <w:proofErr w:type="spellStart"/>
                            <w:r w:rsidRPr="00353FF4">
                              <w:rPr>
                                <w:rFonts w:ascii="Calibri" w:hAnsi="Calibri" w:cs="Arial"/>
                                <w:sz w:val="18"/>
                                <w:szCs w:val="18"/>
                              </w:rPr>
                              <w:t>Cornely</w:t>
                            </w:r>
                            <w:proofErr w:type="spellEnd"/>
                            <w:r w:rsidRPr="00353FF4">
                              <w:rPr>
                                <w:rFonts w:ascii="Calibri" w:hAnsi="Calibri" w:cs="Arial"/>
                                <w:sz w:val="18"/>
                                <w:szCs w:val="18"/>
                              </w:rPr>
                              <w:t>, Member at Large</w:t>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Bart-Jan Kullberg, Member at Large</w:t>
                            </w:r>
                          </w:p>
                          <w:p w:rsidR="00C453BF" w:rsidRPr="00353FF4" w:rsidRDefault="00C453BF" w:rsidP="00C453BF">
                            <w:pPr>
                              <w:spacing w:after="0"/>
                              <w:rPr>
                                <w:rFonts w:ascii="Calibri" w:hAnsi="Calibri" w:cs="Arial"/>
                                <w:sz w:val="18"/>
                                <w:szCs w:val="18"/>
                              </w:rPr>
                            </w:pPr>
                            <w:proofErr w:type="spellStart"/>
                            <w:r w:rsidRPr="00353FF4">
                              <w:rPr>
                                <w:rFonts w:ascii="Calibri" w:hAnsi="Calibri" w:cs="Arial"/>
                                <w:sz w:val="18"/>
                                <w:szCs w:val="18"/>
                              </w:rPr>
                              <w:t>Dimitrios</w:t>
                            </w:r>
                            <w:proofErr w:type="spellEnd"/>
                            <w:r w:rsidRPr="00353FF4">
                              <w:rPr>
                                <w:rFonts w:ascii="Calibri" w:hAnsi="Calibri" w:cs="Arial"/>
                                <w:sz w:val="18"/>
                                <w:szCs w:val="18"/>
                              </w:rPr>
                              <w:t xml:space="preserve"> </w:t>
                            </w:r>
                            <w:proofErr w:type="spellStart"/>
                            <w:r w:rsidRPr="00353FF4">
                              <w:rPr>
                                <w:rFonts w:ascii="Calibri" w:hAnsi="Calibri" w:cs="Arial"/>
                                <w:sz w:val="18"/>
                                <w:szCs w:val="18"/>
                              </w:rPr>
                              <w:t>Kontoyiannis</w:t>
                            </w:r>
                            <w:proofErr w:type="spellEnd"/>
                            <w:r w:rsidRPr="00353FF4">
                              <w:rPr>
                                <w:rFonts w:ascii="Calibri" w:hAnsi="Calibri" w:cs="Arial"/>
                                <w:sz w:val="18"/>
                                <w:szCs w:val="18"/>
                              </w:rPr>
                              <w:t>, Member at Large</w:t>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Thomas Patterson, Member at Large</w:t>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George Thompson, Member at Large</w:t>
                            </w:r>
                          </w:p>
                          <w:p w:rsidR="00C453BF" w:rsidRPr="00353FF4" w:rsidRDefault="00C453BF" w:rsidP="00C453BF">
                            <w:pPr>
                              <w:pStyle w:val="NormalWeb"/>
                              <w:spacing w:before="0" w:beforeAutospacing="0" w:after="0" w:afterAutospacing="0"/>
                              <w:rPr>
                                <w:rFonts w:ascii="Calibri" w:hAnsi="Calibri"/>
                                <w:color w:val="922134" w:themeColor="accent5" w:themeShade="BF"/>
                              </w:rPr>
                            </w:pPr>
                            <w:r w:rsidRPr="00353FF4">
                              <w:rPr>
                                <w:rFonts w:ascii="Calibri" w:hAnsi="Calibri" w:cs="Arial"/>
                                <w:sz w:val="18"/>
                                <w:szCs w:val="18"/>
                              </w:rPr>
                              <w:t xml:space="preserve">Theo </w:t>
                            </w:r>
                            <w:proofErr w:type="spellStart"/>
                            <w:r w:rsidRPr="00353FF4">
                              <w:rPr>
                                <w:rFonts w:ascii="Calibri" w:hAnsi="Calibri" w:cs="Arial"/>
                                <w:sz w:val="18"/>
                                <w:szCs w:val="18"/>
                              </w:rPr>
                              <w:t>Zaoutis</w:t>
                            </w:r>
                            <w:proofErr w:type="spellEnd"/>
                            <w:r w:rsidRPr="00353FF4">
                              <w:rPr>
                                <w:rFonts w:ascii="Calibri" w:hAnsi="Calibri" w:cs="Arial"/>
                                <w:sz w:val="18"/>
                                <w:szCs w:val="18"/>
                              </w:rPr>
                              <w:t>, Member at Large</w:t>
                            </w:r>
                          </w:p>
                          <w:p w:rsidR="00C453BF" w:rsidRPr="00DD57E3" w:rsidRDefault="00C453BF" w:rsidP="00D52934">
                            <w:pPr>
                              <w:spacing w:after="0" w:line="240" w:lineRule="auto"/>
                              <w:rPr>
                                <w:rStyle w:val="Strong"/>
                                <w:rFonts w:ascii="Calisto MT" w:hAnsi="Calisto MT"/>
                                <w:b w:val="0"/>
                              </w:rPr>
                            </w:pPr>
                            <w:r w:rsidRPr="00353FF4">
                              <w:rPr>
                                <w:rFonts w:ascii="Calibri" w:hAnsi="Calibri"/>
                                <w:color w:val="922134" w:themeColor="accent5" w:themeShade="BF"/>
                              </w:rPr>
                              <w:br/>
                            </w:r>
                          </w:p>
                          <w:p w:rsidR="00C453BF" w:rsidRPr="00DD57E3" w:rsidRDefault="00C453BF" w:rsidP="00C453BF">
                            <w:pPr>
                              <w:spacing w:after="0"/>
                              <w:rPr>
                                <w:rFonts w:ascii="Calisto MT" w:hAnsi="Calisto MT" w:cs="Arial"/>
                                <w:color w:val="922134" w:themeColor="accent5" w:themeShade="BF"/>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90A3C73" id="Text Box 152" o:spid="_x0000_s1036" type="#_x0000_t202" style="position:absolute;left:0;text-align:left;margin-left:-5.8pt;margin-top:33.7pt;width:229.65pt;height:621.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" filled="f" stroked="f">
                <v:textbox>
                  <w:txbxContent>
                    <w:p w:rsidR="00C453BF" w:rsidRPr="00353FF4" w:rsidRDefault="00C453BF" w:rsidP="00C453BF">
                      <w:pPr>
                        <w:spacing w:after="0"/>
                        <w:rPr>
                          <w:rFonts w:ascii="Calibri" w:hAnsi="Calibri" w:cs="Arial"/>
                          <w:b/>
                          <w:color w:val="922134" w:themeColor="accent5" w:themeShade="BF"/>
                          <w:sz w:val="22"/>
                          <w:szCs w:val="22"/>
                        </w:rPr>
                      </w:pPr>
                      <w:r w:rsidRPr="00353FF4">
                        <w:rPr>
                          <w:rFonts w:ascii="Calibri" w:hAnsi="Calibri" w:cs="Arial"/>
                          <w:b/>
                          <w:color w:val="005F68" w:themeColor="accent1" w:themeShade="BF"/>
                          <w:sz w:val="22"/>
                          <w:szCs w:val="22"/>
                        </w:rPr>
                        <w:t>Mycoses Study Group Education and Research Consortium (MSGERC)</w:t>
                      </w:r>
                    </w:p>
                    <w:p w:rsidR="00C453BF" w:rsidRPr="00353FF4" w:rsidRDefault="00C453BF" w:rsidP="00C453BF">
                      <w:pPr>
                        <w:spacing w:after="0"/>
                        <w:rPr>
                          <w:rFonts w:ascii="Calibri" w:hAnsi="Calibri" w:cs="Arial"/>
                          <w:b/>
                          <w:sz w:val="18"/>
                          <w:szCs w:val="18"/>
                        </w:rPr>
                      </w:pPr>
                      <w:r w:rsidRPr="00353FF4">
                        <w:rPr>
                          <w:rFonts w:ascii="Calibri" w:hAnsi="Calibri" w:cs="Arial"/>
                          <w:b/>
                          <w:sz w:val="18"/>
                          <w:szCs w:val="18"/>
                        </w:rPr>
                        <w:t>Peter G. Pappas, MD</w:t>
                      </w:r>
                      <w:r w:rsidRPr="00353FF4">
                        <w:rPr>
                          <w:rFonts w:ascii="Calibri" w:hAnsi="Calibri" w:cs="Arial"/>
                          <w:sz w:val="18"/>
                          <w:szCs w:val="18"/>
                        </w:rPr>
                        <w:t>, President, MSGERC</w:t>
                      </w:r>
                    </w:p>
                    <w:p w:rsidR="00C453BF" w:rsidRPr="00353FF4" w:rsidRDefault="00C453BF" w:rsidP="00C453BF">
                      <w:pPr>
                        <w:widowControl w:val="0"/>
                        <w:autoSpaceDE w:val="0"/>
                        <w:autoSpaceDN w:val="0"/>
                        <w:adjustRightInd w:val="0"/>
                        <w:spacing w:after="0"/>
                        <w:rPr>
                          <w:rFonts w:ascii="Calibri" w:hAnsi="Calibri" w:cs="Arial"/>
                          <w:color w:val="auto"/>
                          <w:sz w:val="18"/>
                          <w:szCs w:val="18"/>
                        </w:rPr>
                      </w:pPr>
                      <w:r w:rsidRPr="00353FF4">
                        <w:rPr>
                          <w:rFonts w:ascii="Calibri" w:hAnsi="Calibri" w:cs="Arial"/>
                          <w:color w:val="auto"/>
                          <w:sz w:val="18"/>
                          <w:szCs w:val="18"/>
                        </w:rPr>
                        <w:t>William E. Dismukes Professor of Medicine</w:t>
                      </w:r>
                      <w:r w:rsidRPr="00353FF4">
                        <w:rPr>
                          <w:rFonts w:ascii="MS Gothic" w:eastAsia="MS Gothic" w:hAnsi="MS Gothic" w:cs="MS Gothic" w:hint="eastAsia"/>
                          <w:color w:val="auto"/>
                          <w:sz w:val="18"/>
                          <w:szCs w:val="18"/>
                        </w:rPr>
                        <w:t> </w:t>
                      </w:r>
                    </w:p>
                    <w:p w:rsidR="00C453BF" w:rsidRDefault="00C453BF" w:rsidP="00C453BF">
                      <w:pPr>
                        <w:widowControl w:val="0"/>
                        <w:autoSpaceDE w:val="0"/>
                        <w:autoSpaceDN w:val="0"/>
                        <w:adjustRightInd w:val="0"/>
                        <w:spacing w:after="0"/>
                        <w:rPr>
                          <w:rFonts w:ascii="Calibri" w:hAnsi="Calibri" w:cs="Arial"/>
                          <w:color w:val="auto"/>
                          <w:sz w:val="18"/>
                          <w:szCs w:val="18"/>
                        </w:rPr>
                      </w:pPr>
                      <w:r w:rsidRPr="00353FF4">
                        <w:rPr>
                          <w:rFonts w:ascii="Calibri" w:hAnsi="Calibri" w:cs="Arial"/>
                          <w:color w:val="auto"/>
                          <w:sz w:val="18"/>
                          <w:szCs w:val="18"/>
                        </w:rPr>
                        <w:t>Division of Infectious Diseases</w:t>
                      </w:r>
                      <w:r w:rsidRPr="00353FF4">
                        <w:rPr>
                          <w:rFonts w:ascii="MS Gothic" w:eastAsia="MS Gothic" w:hAnsi="MS Gothic" w:cs="MS Gothic" w:hint="eastAsia"/>
                          <w:color w:val="auto"/>
                          <w:sz w:val="18"/>
                          <w:szCs w:val="18"/>
                        </w:rPr>
                        <w:t> </w:t>
                      </w:r>
                      <w:r w:rsidRPr="00353FF4">
                        <w:rPr>
                          <w:rFonts w:ascii="Calibri" w:hAnsi="Calibri" w:cs="Arial"/>
                          <w:color w:val="auto"/>
                          <w:sz w:val="18"/>
                          <w:szCs w:val="18"/>
                        </w:rPr>
                        <w:t>University of Alabama at Birmingham</w:t>
                      </w:r>
                      <w:r w:rsidR="00D52934">
                        <w:rPr>
                          <w:rFonts w:ascii="Calibri" w:hAnsi="Calibri" w:cs="Arial"/>
                          <w:color w:val="auto"/>
                          <w:sz w:val="18"/>
                          <w:szCs w:val="18"/>
                        </w:rPr>
                        <w:t xml:space="preserve"> (UAB)</w:t>
                      </w:r>
                    </w:p>
                    <w:p w:rsidR="00D52934" w:rsidRDefault="00D52934" w:rsidP="00C453BF">
                      <w:pPr>
                        <w:widowControl w:val="0"/>
                        <w:autoSpaceDE w:val="0"/>
                        <w:autoSpaceDN w:val="0"/>
                        <w:adjustRightInd w:val="0"/>
                        <w:spacing w:after="0"/>
                        <w:rPr>
                          <w:rFonts w:ascii="Calibri" w:hAnsi="Calibri" w:cs="Arial"/>
                          <w:color w:val="auto"/>
                          <w:sz w:val="18"/>
                          <w:szCs w:val="18"/>
                        </w:rPr>
                      </w:pPr>
                      <w:r>
                        <w:rPr>
                          <w:rFonts w:ascii="Calibri" w:hAnsi="Calibri" w:cs="Arial"/>
                          <w:color w:val="auto"/>
                          <w:sz w:val="18"/>
                          <w:szCs w:val="18"/>
                        </w:rPr>
                        <w:t>1900 University Blvd, THT 229</w:t>
                      </w:r>
                    </w:p>
                    <w:p w:rsidR="00D52934" w:rsidRPr="00353FF4" w:rsidRDefault="00D52934" w:rsidP="00C453BF">
                      <w:pPr>
                        <w:widowControl w:val="0"/>
                        <w:autoSpaceDE w:val="0"/>
                        <w:autoSpaceDN w:val="0"/>
                        <w:adjustRightInd w:val="0"/>
                        <w:spacing w:after="0"/>
                        <w:rPr>
                          <w:rFonts w:ascii="Calibri" w:hAnsi="Calibri" w:cs="Arial"/>
                          <w:sz w:val="18"/>
                          <w:szCs w:val="18"/>
                        </w:rPr>
                      </w:pPr>
                      <w:r>
                        <w:rPr>
                          <w:rFonts w:ascii="Calibri" w:hAnsi="Calibri" w:cs="Arial"/>
                          <w:color w:val="auto"/>
                          <w:sz w:val="18"/>
                          <w:szCs w:val="18"/>
                        </w:rPr>
                        <w:t>Birmingham, AL 35294 USA</w:t>
                      </w:r>
                    </w:p>
                    <w:p w:rsidR="00C453BF" w:rsidRPr="00353FF4" w:rsidRDefault="00C453BF" w:rsidP="00C453BF">
                      <w:pPr>
                        <w:spacing w:after="0"/>
                        <w:rPr>
                          <w:rFonts w:ascii="Calibri" w:hAnsi="Calibri" w:cs="Arial"/>
                          <w:color w:val="auto"/>
                          <w:sz w:val="18"/>
                          <w:szCs w:val="18"/>
                        </w:rPr>
                      </w:pPr>
                      <w:r w:rsidRPr="00353FF4">
                        <w:rPr>
                          <w:rFonts w:ascii="Calibri" w:hAnsi="Calibri" w:cs="Arial"/>
                          <w:b/>
                          <w:color w:val="auto"/>
                          <w:sz w:val="18"/>
                          <w:szCs w:val="18"/>
                        </w:rPr>
                        <w:t>Email</w:t>
                      </w:r>
                      <w:r w:rsidRPr="00353FF4">
                        <w:rPr>
                          <w:rFonts w:ascii="Calibri" w:hAnsi="Calibri" w:cs="Arial"/>
                          <w:color w:val="auto"/>
                          <w:sz w:val="18"/>
                          <w:szCs w:val="18"/>
                        </w:rPr>
                        <w:t xml:space="preserve">:  </w:t>
                      </w:r>
                      <w:r w:rsidR="00D52934">
                        <w:rPr>
                          <w:rFonts w:ascii="Calibri" w:hAnsi="Calibri" w:cs="Arial"/>
                          <w:color w:val="auto"/>
                          <w:sz w:val="18"/>
                          <w:szCs w:val="18"/>
                        </w:rPr>
                        <w:t>p</w:t>
                      </w:r>
                      <w:r w:rsidRPr="00353FF4">
                        <w:rPr>
                          <w:rFonts w:ascii="Calibri" w:hAnsi="Calibri" w:cs="Arial"/>
                          <w:color w:val="auto"/>
                          <w:sz w:val="18"/>
                          <w:szCs w:val="18"/>
                        </w:rPr>
                        <w:t>pappas@uab</w:t>
                      </w:r>
                      <w:r w:rsidR="00D52934">
                        <w:rPr>
                          <w:rFonts w:ascii="Calibri" w:hAnsi="Calibri" w:cs="Arial"/>
                          <w:color w:val="auto"/>
                          <w:sz w:val="18"/>
                          <w:szCs w:val="18"/>
                        </w:rPr>
                        <w:t>mc</w:t>
                      </w:r>
                      <w:r w:rsidRPr="00353FF4">
                        <w:rPr>
                          <w:rFonts w:ascii="Calibri" w:hAnsi="Calibri" w:cs="Arial"/>
                          <w:color w:val="auto"/>
                          <w:sz w:val="18"/>
                          <w:szCs w:val="18"/>
                        </w:rPr>
                        <w:t>.edu</w:t>
                      </w:r>
                    </w:p>
                    <w:p w:rsidR="00C453BF" w:rsidRPr="00353FF4" w:rsidRDefault="00C453BF" w:rsidP="00C453BF">
                      <w:pPr>
                        <w:spacing w:after="0"/>
                        <w:rPr>
                          <w:rFonts w:ascii="Calibri" w:hAnsi="Calibri" w:cs="Arial"/>
                          <w:color w:val="922134" w:themeColor="accent5" w:themeShade="BF"/>
                          <w:sz w:val="18"/>
                          <w:szCs w:val="18"/>
                        </w:rPr>
                      </w:pPr>
                      <w:r w:rsidRPr="00353FF4">
                        <w:rPr>
                          <w:rFonts w:ascii="Calibri" w:hAnsi="Calibri" w:cs="Arial"/>
                          <w:b/>
                          <w:color w:val="auto"/>
                          <w:sz w:val="18"/>
                          <w:szCs w:val="18"/>
                        </w:rPr>
                        <w:t>Tel:</w:t>
                      </w:r>
                      <w:r w:rsidRPr="00353FF4">
                        <w:rPr>
                          <w:rFonts w:ascii="Calibri" w:hAnsi="Calibri" w:cs="Arial"/>
                          <w:color w:val="auto"/>
                          <w:sz w:val="18"/>
                          <w:szCs w:val="18"/>
                        </w:rPr>
                        <w:t xml:space="preserve"> (205) 934-9951</w:t>
                      </w:r>
                    </w:p>
                    <w:p w:rsidR="00C453BF" w:rsidRPr="00353FF4" w:rsidRDefault="00C453BF" w:rsidP="00C453BF">
                      <w:pPr>
                        <w:spacing w:after="0"/>
                        <w:rPr>
                          <w:rFonts w:ascii="Calibri" w:hAnsi="Calibri" w:cs="Arial"/>
                          <w:sz w:val="18"/>
                          <w:szCs w:val="18"/>
                        </w:rPr>
                      </w:pPr>
                    </w:p>
                    <w:p w:rsidR="00C453BF" w:rsidRPr="00353FF4" w:rsidRDefault="00C453BF" w:rsidP="00C453BF">
                      <w:pPr>
                        <w:spacing w:after="0"/>
                        <w:rPr>
                          <w:rFonts w:ascii="Calibri" w:hAnsi="Calibri" w:cs="Arial"/>
                          <w:color w:val="auto"/>
                          <w:sz w:val="18"/>
                          <w:szCs w:val="18"/>
                        </w:rPr>
                      </w:pPr>
                      <w:r w:rsidRPr="00353FF4">
                        <w:rPr>
                          <w:rFonts w:ascii="Calibri" w:hAnsi="Calibri" w:cs="Arial"/>
                          <w:b/>
                          <w:color w:val="auto"/>
                          <w:sz w:val="18"/>
                          <w:szCs w:val="18"/>
                        </w:rPr>
                        <w:t>Carolynn Thomas Jones, DNP, MSPH, RN</w:t>
                      </w:r>
                      <w:r w:rsidRPr="00353FF4">
                        <w:rPr>
                          <w:rFonts w:ascii="Calibri" w:hAnsi="Calibri" w:cs="Arial"/>
                          <w:color w:val="auto"/>
                          <w:sz w:val="18"/>
                          <w:szCs w:val="18"/>
                        </w:rPr>
                        <w:t>, Executive Director</w:t>
                      </w:r>
                    </w:p>
                    <w:p w:rsidR="00C453BF" w:rsidRPr="00353FF4" w:rsidRDefault="00C453BF" w:rsidP="00C453BF">
                      <w:pPr>
                        <w:spacing w:after="0"/>
                        <w:rPr>
                          <w:rFonts w:ascii="Calibri" w:hAnsi="Calibri" w:cs="Arial"/>
                          <w:color w:val="auto"/>
                          <w:sz w:val="18"/>
                          <w:szCs w:val="18"/>
                        </w:rPr>
                      </w:pPr>
                      <w:r w:rsidRPr="00353FF4">
                        <w:rPr>
                          <w:rFonts w:ascii="Calibri" w:hAnsi="Calibri" w:cs="Arial"/>
                          <w:b/>
                          <w:color w:val="auto"/>
                          <w:sz w:val="18"/>
                          <w:szCs w:val="18"/>
                        </w:rPr>
                        <w:t>Email:</w:t>
                      </w:r>
                      <w:r w:rsidRPr="00353FF4">
                        <w:rPr>
                          <w:rFonts w:ascii="Calibri" w:hAnsi="Calibri" w:cs="Arial"/>
                          <w:color w:val="auto"/>
                          <w:sz w:val="18"/>
                          <w:szCs w:val="18"/>
                        </w:rPr>
                        <w:t xml:space="preserve"> jones.5342@osu.edu   </w:t>
                      </w:r>
                    </w:p>
                    <w:p w:rsidR="00C453BF" w:rsidRPr="00353FF4" w:rsidRDefault="00C453BF" w:rsidP="00C453BF">
                      <w:pPr>
                        <w:spacing w:after="0"/>
                        <w:rPr>
                          <w:rFonts w:ascii="Calibri" w:hAnsi="Calibri" w:cs="Arial"/>
                          <w:color w:val="auto"/>
                          <w:sz w:val="18"/>
                          <w:szCs w:val="18"/>
                        </w:rPr>
                      </w:pPr>
                      <w:r w:rsidRPr="00353FF4">
                        <w:rPr>
                          <w:rFonts w:ascii="Calibri" w:hAnsi="Calibri" w:cs="Arial"/>
                          <w:b/>
                          <w:color w:val="auto"/>
                          <w:sz w:val="18"/>
                          <w:szCs w:val="18"/>
                        </w:rPr>
                        <w:t>Tel:</w:t>
                      </w:r>
                      <w:r w:rsidRPr="00353FF4">
                        <w:rPr>
                          <w:rFonts w:ascii="Calibri" w:hAnsi="Calibri" w:cs="Arial"/>
                          <w:color w:val="auto"/>
                          <w:sz w:val="18"/>
                          <w:szCs w:val="18"/>
                        </w:rPr>
                        <w:t xml:space="preserve"> (205) 612-0421</w:t>
                      </w:r>
                    </w:p>
                    <w:p w:rsidR="00C453BF" w:rsidRPr="00353FF4" w:rsidRDefault="00C453BF" w:rsidP="00C453BF">
                      <w:pPr>
                        <w:spacing w:after="0"/>
                        <w:rPr>
                          <w:rFonts w:ascii="Calibri" w:hAnsi="Calibri" w:cs="Arial"/>
                          <w:color w:val="922134" w:themeColor="accent5" w:themeShade="BF"/>
                          <w:sz w:val="20"/>
                          <w:szCs w:val="20"/>
                        </w:rPr>
                      </w:pPr>
                    </w:p>
                    <w:p w:rsidR="00C453BF" w:rsidRPr="00353FF4" w:rsidRDefault="00C453BF" w:rsidP="00C453BF">
                      <w:pPr>
                        <w:spacing w:after="0"/>
                        <w:rPr>
                          <w:rFonts w:ascii="Calibri" w:hAnsi="Calibri" w:cs="Arial"/>
                          <w:b/>
                          <w:color w:val="922134" w:themeColor="accent5" w:themeShade="BF"/>
                          <w:sz w:val="22"/>
                          <w:szCs w:val="22"/>
                        </w:rPr>
                      </w:pPr>
                      <w:r w:rsidRPr="00353FF4">
                        <w:rPr>
                          <w:rFonts w:ascii="Calibri" w:hAnsi="Calibri" w:cs="Arial"/>
                          <w:b/>
                          <w:color w:val="005F68" w:themeColor="accent1" w:themeShade="BF"/>
                          <w:sz w:val="22"/>
                          <w:szCs w:val="22"/>
                        </w:rPr>
                        <w:t xml:space="preserve">MSG Coordinating Center, </w:t>
                      </w:r>
                      <w:r w:rsidR="00D52934">
                        <w:rPr>
                          <w:rFonts w:ascii="Calibri" w:hAnsi="Calibri" w:cs="Arial"/>
                          <w:b/>
                          <w:color w:val="005F68" w:themeColor="accent1" w:themeShade="BF"/>
                          <w:sz w:val="22"/>
                          <w:szCs w:val="22"/>
                        </w:rPr>
                        <w:t>UAB</w:t>
                      </w:r>
                    </w:p>
                    <w:p w:rsidR="00C453BF" w:rsidRDefault="00C453BF" w:rsidP="00C453BF">
                      <w:pPr>
                        <w:spacing w:after="0"/>
                        <w:rPr>
                          <w:rFonts w:ascii="Calibri" w:hAnsi="Calibri" w:cs="Arial"/>
                          <w:sz w:val="18"/>
                          <w:szCs w:val="18"/>
                        </w:rPr>
                      </w:pPr>
                      <w:r w:rsidRPr="00353FF4">
                        <w:rPr>
                          <w:rFonts w:ascii="Calibri" w:hAnsi="Calibri" w:cs="Arial"/>
                          <w:sz w:val="18"/>
                          <w:szCs w:val="18"/>
                        </w:rPr>
                        <w:t>Alisa Peinhardt, MEIS, RN, Administrator</w:t>
                      </w:r>
                    </w:p>
                    <w:p w:rsidR="00D52934" w:rsidRDefault="00D52934" w:rsidP="00C453BF">
                      <w:pPr>
                        <w:spacing w:after="0"/>
                        <w:rPr>
                          <w:rFonts w:ascii="Calibri" w:hAnsi="Calibri" w:cs="Arial"/>
                          <w:sz w:val="18"/>
                          <w:szCs w:val="18"/>
                        </w:rPr>
                      </w:pPr>
                      <w:r>
                        <w:rPr>
                          <w:rFonts w:ascii="Calibri" w:hAnsi="Calibri" w:cs="Arial"/>
                          <w:sz w:val="18"/>
                          <w:szCs w:val="18"/>
                        </w:rPr>
                        <w:t xml:space="preserve">Contact: </w:t>
                      </w:r>
                      <w:hyperlink r:id="rId45" w:history="1">
                        <w:r w:rsidRPr="00F51E23">
                          <w:rPr>
                            <w:rStyle w:val="Hyperlink"/>
                            <w:rFonts w:ascii="Calibri" w:hAnsi="Calibri" w:cs="Arial"/>
                            <w:sz w:val="18"/>
                            <w:szCs w:val="18"/>
                          </w:rPr>
                          <w:t>apeinhardt@uabmc.edu</w:t>
                        </w:r>
                      </w:hyperlink>
                      <w:r>
                        <w:rPr>
                          <w:rFonts w:ascii="Calibri" w:hAnsi="Calibri" w:cs="Arial"/>
                          <w:sz w:val="18"/>
                          <w:szCs w:val="18"/>
                        </w:rPr>
                        <w:t xml:space="preserve"> </w:t>
                      </w:r>
                    </w:p>
                    <w:p w:rsidR="00D52934" w:rsidRPr="00353FF4" w:rsidRDefault="00D52934" w:rsidP="00C453BF">
                      <w:pPr>
                        <w:spacing w:after="0"/>
                        <w:rPr>
                          <w:rFonts w:ascii="Calibri" w:hAnsi="Calibri" w:cs="Arial"/>
                          <w:sz w:val="18"/>
                          <w:szCs w:val="18"/>
                        </w:rPr>
                      </w:pPr>
                      <w:r>
                        <w:rPr>
                          <w:rFonts w:ascii="Calibri" w:hAnsi="Calibri" w:cs="Arial"/>
                          <w:sz w:val="18"/>
                          <w:szCs w:val="18"/>
                        </w:rPr>
                        <w:t xml:space="preserve">Phone: </w:t>
                      </w:r>
                    </w:p>
                    <w:p w:rsidR="00D52934" w:rsidRDefault="00C453BF" w:rsidP="00C453BF">
                      <w:pPr>
                        <w:spacing w:after="0"/>
                        <w:rPr>
                          <w:rFonts w:ascii="Calibri" w:hAnsi="Calibri" w:cs="Arial"/>
                          <w:sz w:val="18"/>
                          <w:szCs w:val="18"/>
                        </w:rPr>
                      </w:pPr>
                      <w:r w:rsidRPr="00353FF4">
                        <w:rPr>
                          <w:rFonts w:ascii="Calibri" w:hAnsi="Calibri" w:cs="Arial"/>
                          <w:sz w:val="18"/>
                          <w:szCs w:val="18"/>
                        </w:rPr>
                        <w:t xml:space="preserve">Vicki Noles, </w:t>
                      </w:r>
                      <w:r w:rsidR="00D52934">
                        <w:rPr>
                          <w:rFonts w:ascii="Calibri" w:hAnsi="Calibri" w:cs="Arial"/>
                          <w:sz w:val="18"/>
                          <w:szCs w:val="18"/>
                        </w:rPr>
                        <w:t xml:space="preserve">Dr. Pappas’ </w:t>
                      </w:r>
                      <w:r w:rsidRPr="00353FF4">
                        <w:rPr>
                          <w:rFonts w:ascii="Calibri" w:hAnsi="Calibri" w:cs="Arial"/>
                          <w:sz w:val="18"/>
                          <w:szCs w:val="18"/>
                        </w:rPr>
                        <w:t>Administrative Assistant</w:t>
                      </w:r>
                      <w:r w:rsidR="00D52934">
                        <w:rPr>
                          <w:rFonts w:ascii="Calibri" w:hAnsi="Calibri" w:cs="Arial"/>
                          <w:sz w:val="18"/>
                          <w:szCs w:val="18"/>
                        </w:rPr>
                        <w:t xml:space="preserve">  </w:t>
                      </w:r>
                    </w:p>
                    <w:p w:rsidR="00C453BF" w:rsidRPr="00353FF4" w:rsidRDefault="00D52934" w:rsidP="00C453BF">
                      <w:pPr>
                        <w:spacing w:after="0"/>
                        <w:rPr>
                          <w:rFonts w:ascii="Calibri" w:hAnsi="Calibri" w:cs="Arial"/>
                          <w:sz w:val="18"/>
                          <w:szCs w:val="18"/>
                        </w:rPr>
                      </w:pPr>
                      <w:r>
                        <w:rPr>
                          <w:rFonts w:ascii="Calibri" w:hAnsi="Calibri" w:cs="Arial"/>
                          <w:sz w:val="18"/>
                          <w:szCs w:val="18"/>
                        </w:rPr>
                        <w:t xml:space="preserve">Contact: </w:t>
                      </w:r>
                      <w:hyperlink r:id="rId46" w:history="1">
                        <w:r w:rsidRPr="00F51E23">
                          <w:rPr>
                            <w:rStyle w:val="Hyperlink"/>
                            <w:rFonts w:ascii="Calibri" w:hAnsi="Calibri" w:cs="Arial"/>
                            <w:sz w:val="18"/>
                            <w:szCs w:val="18"/>
                          </w:rPr>
                          <w:t>vnoles@uabmc.edu</w:t>
                        </w:r>
                      </w:hyperlink>
                      <w:r>
                        <w:rPr>
                          <w:rFonts w:ascii="Calibri" w:hAnsi="Calibri" w:cs="Arial"/>
                          <w:sz w:val="18"/>
                          <w:szCs w:val="18"/>
                        </w:rPr>
                        <w:t xml:space="preserve"> </w:t>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Joy Fleisher, Financial Associate</w:t>
                      </w:r>
                    </w:p>
                    <w:p w:rsidR="00C453BF" w:rsidRPr="00353FF4" w:rsidRDefault="00C453BF" w:rsidP="00C453BF">
                      <w:pPr>
                        <w:spacing w:after="0"/>
                        <w:rPr>
                          <w:rFonts w:ascii="Calibri" w:hAnsi="Calibri" w:cs="Arial"/>
                          <w:b/>
                          <w:color w:val="922134" w:themeColor="accent5" w:themeShade="BF"/>
                          <w:sz w:val="18"/>
                          <w:szCs w:val="18"/>
                        </w:rPr>
                      </w:pPr>
                      <w:r w:rsidRPr="00353FF4">
                        <w:rPr>
                          <w:rFonts w:ascii="Calibri" w:hAnsi="Calibri" w:cs="Arial"/>
                          <w:sz w:val="18"/>
                          <w:szCs w:val="18"/>
                        </w:rPr>
                        <w:t>Dorothy Shaw and Deborah Lowman, Regulatory Specialists</w:t>
                      </w:r>
                    </w:p>
                    <w:p w:rsidR="00C453BF" w:rsidRPr="00353FF4" w:rsidRDefault="00C453BF" w:rsidP="00C453BF">
                      <w:pPr>
                        <w:spacing w:after="0"/>
                        <w:rPr>
                          <w:rFonts w:ascii="Calibri" w:hAnsi="Calibri" w:cs="Arial"/>
                          <w:b/>
                          <w:color w:val="922134" w:themeColor="accent5" w:themeShade="BF"/>
                          <w:sz w:val="18"/>
                          <w:szCs w:val="18"/>
                        </w:rPr>
                      </w:pPr>
                    </w:p>
                    <w:p w:rsidR="00C453BF" w:rsidRPr="00353FF4" w:rsidRDefault="00C453BF" w:rsidP="00C453BF">
                      <w:pPr>
                        <w:spacing w:after="0"/>
                        <w:rPr>
                          <w:rFonts w:ascii="Calibri" w:hAnsi="Calibri" w:cs="Arial"/>
                          <w:color w:val="922134" w:themeColor="accent5" w:themeShade="BF"/>
                          <w:sz w:val="22"/>
                          <w:szCs w:val="22"/>
                        </w:rPr>
                      </w:pPr>
                      <w:r w:rsidRPr="00353FF4">
                        <w:rPr>
                          <w:rFonts w:ascii="Calibri" w:hAnsi="Calibri" w:cs="Arial"/>
                          <w:b/>
                          <w:color w:val="005F68" w:themeColor="accent1" w:themeShade="BF"/>
                          <w:sz w:val="22"/>
                          <w:szCs w:val="22"/>
                        </w:rPr>
                        <w:t>MSGERC Assoc M</w:t>
                      </w:r>
                      <w:r w:rsidR="00353FF4" w:rsidRPr="00353FF4">
                        <w:rPr>
                          <w:rFonts w:ascii="Calibri" w:hAnsi="Calibri" w:cs="Arial"/>
                          <w:b/>
                          <w:color w:val="005F68" w:themeColor="accent1" w:themeShade="BF"/>
                          <w:sz w:val="22"/>
                          <w:szCs w:val="22"/>
                        </w:rPr>
                        <w:t>gt</w:t>
                      </w:r>
                      <w:r w:rsidRPr="00353FF4">
                        <w:rPr>
                          <w:rFonts w:ascii="Calibri" w:hAnsi="Calibri" w:cs="Arial"/>
                          <w:b/>
                          <w:color w:val="005F68" w:themeColor="accent1" w:themeShade="BF"/>
                          <w:sz w:val="22"/>
                          <w:szCs w:val="22"/>
                        </w:rPr>
                        <w:t xml:space="preserve"> &amp; Meeting Plannin</w:t>
                      </w:r>
                      <w:r w:rsidRPr="00353FF4">
                        <w:rPr>
                          <w:rFonts w:ascii="Calibri" w:hAnsi="Calibri" w:cs="Arial"/>
                          <w:color w:val="005F68" w:themeColor="accent1" w:themeShade="BF"/>
                          <w:sz w:val="22"/>
                          <w:szCs w:val="22"/>
                        </w:rPr>
                        <w:t>g</w:t>
                      </w:r>
                    </w:p>
                    <w:p w:rsidR="00D52934" w:rsidRDefault="00C453BF" w:rsidP="00C453BF">
                      <w:pPr>
                        <w:spacing w:after="0"/>
                        <w:rPr>
                          <w:rFonts w:ascii="Calibri" w:hAnsi="Calibri" w:cs="Arial"/>
                          <w:b/>
                          <w:color w:val="000000" w:themeColor="text1"/>
                          <w:sz w:val="18"/>
                          <w:szCs w:val="18"/>
                        </w:rPr>
                      </w:pPr>
                      <w:r w:rsidRPr="00353FF4">
                        <w:rPr>
                          <w:rFonts w:ascii="Calibri" w:hAnsi="Calibri" w:cs="Arial"/>
                          <w:b/>
                          <w:color w:val="000000" w:themeColor="text1"/>
                          <w:sz w:val="18"/>
                          <w:szCs w:val="18"/>
                        </w:rPr>
                        <w:t xml:space="preserve">Beth Kassalen, </w:t>
                      </w:r>
                      <w:r w:rsidR="00D52934">
                        <w:rPr>
                          <w:rFonts w:ascii="Calibri" w:hAnsi="Calibri" w:cs="Arial"/>
                          <w:b/>
                          <w:color w:val="000000" w:themeColor="text1"/>
                          <w:sz w:val="18"/>
                          <w:szCs w:val="18"/>
                        </w:rPr>
                        <w:t>President</w:t>
                      </w:r>
                    </w:p>
                    <w:p w:rsidR="00C453BF" w:rsidRDefault="00C453BF" w:rsidP="00C453BF">
                      <w:pPr>
                        <w:spacing w:after="0"/>
                        <w:rPr>
                          <w:rFonts w:ascii="Calibri" w:hAnsi="Calibri" w:cs="Arial"/>
                          <w:b/>
                          <w:color w:val="000000" w:themeColor="text1"/>
                          <w:sz w:val="18"/>
                          <w:szCs w:val="18"/>
                        </w:rPr>
                      </w:pPr>
                      <w:r w:rsidRPr="00353FF4">
                        <w:rPr>
                          <w:rFonts w:ascii="Calibri" w:hAnsi="Calibri" w:cs="Arial"/>
                          <w:b/>
                          <w:color w:val="000000" w:themeColor="text1"/>
                          <w:sz w:val="18"/>
                          <w:szCs w:val="18"/>
                        </w:rPr>
                        <w:t>Barbara Hamschin</w:t>
                      </w:r>
                    </w:p>
                    <w:p w:rsidR="00A7777E" w:rsidRPr="00353FF4" w:rsidRDefault="00A7777E" w:rsidP="00C453BF">
                      <w:pPr>
                        <w:spacing w:after="0"/>
                        <w:rPr>
                          <w:rFonts w:ascii="Calibri" w:hAnsi="Calibri" w:cs="Arial"/>
                          <w:b/>
                          <w:color w:val="000000" w:themeColor="text1"/>
                          <w:sz w:val="18"/>
                          <w:szCs w:val="18"/>
                        </w:rPr>
                      </w:pPr>
                      <w:r>
                        <w:rPr>
                          <w:rFonts w:ascii="Calibri" w:hAnsi="Calibri" w:cs="Arial"/>
                          <w:b/>
                          <w:color w:val="000000" w:themeColor="text1"/>
                          <w:sz w:val="18"/>
                          <w:szCs w:val="18"/>
                        </w:rPr>
                        <w:t>Linda Maloney</w:t>
                      </w:r>
                    </w:p>
                    <w:p w:rsidR="00C453BF" w:rsidRPr="00353FF4" w:rsidRDefault="00C453BF" w:rsidP="00C453BF">
                      <w:pPr>
                        <w:pStyle w:val="NormalWeb"/>
                        <w:spacing w:before="0" w:beforeAutospacing="0" w:after="0" w:afterAutospacing="0"/>
                        <w:rPr>
                          <w:rFonts w:ascii="Calibri" w:hAnsi="Calibri"/>
                          <w:sz w:val="18"/>
                          <w:szCs w:val="18"/>
                        </w:rPr>
                      </w:pPr>
                      <w:r w:rsidRPr="00353FF4">
                        <w:rPr>
                          <w:rStyle w:val="color-2"/>
                          <w:rFonts w:ascii="Calibri" w:hAnsi="Calibri"/>
                          <w:sz w:val="18"/>
                          <w:szCs w:val="18"/>
                        </w:rPr>
                        <w:t>Kassalen Meeting &amp; Events, LLC</w:t>
                      </w:r>
                      <w:r w:rsidRPr="00353FF4">
                        <w:rPr>
                          <w:rFonts w:ascii="Calibri" w:hAnsi="Calibri"/>
                          <w:sz w:val="18"/>
                          <w:szCs w:val="18"/>
                        </w:rPr>
                        <w:br/>
                      </w:r>
                      <w:r w:rsidRPr="00353FF4">
                        <w:rPr>
                          <w:rStyle w:val="color-2"/>
                          <w:rFonts w:ascii="Calibri" w:hAnsi="Calibri"/>
                          <w:sz w:val="18"/>
                          <w:szCs w:val="18"/>
                        </w:rPr>
                        <w:t xml:space="preserve">300 Mt. Lebanon Boulevard, Suite 209B </w:t>
                      </w:r>
                      <w:r w:rsidRPr="00353FF4">
                        <w:rPr>
                          <w:rFonts w:ascii="Calibri" w:hAnsi="Calibri"/>
                          <w:sz w:val="18"/>
                          <w:szCs w:val="18"/>
                        </w:rPr>
                        <w:br/>
                      </w:r>
                      <w:r w:rsidRPr="00353FF4">
                        <w:rPr>
                          <w:rStyle w:val="color-2"/>
                          <w:rFonts w:ascii="Calibri" w:hAnsi="Calibri"/>
                          <w:sz w:val="18"/>
                          <w:szCs w:val="18"/>
                        </w:rPr>
                        <w:t xml:space="preserve">Pittsburgh, Pennsylvania </w:t>
                      </w:r>
                      <w:proofErr w:type="gramStart"/>
                      <w:r w:rsidRPr="00353FF4">
                        <w:rPr>
                          <w:rStyle w:val="color-2"/>
                          <w:rFonts w:ascii="Calibri" w:hAnsi="Calibri"/>
                          <w:sz w:val="18"/>
                          <w:szCs w:val="18"/>
                        </w:rPr>
                        <w:t>15234  USA</w:t>
                      </w:r>
                      <w:proofErr w:type="gramEnd"/>
                      <w:r w:rsidRPr="00353FF4">
                        <w:rPr>
                          <w:rFonts w:ascii="Calibri" w:hAnsi="Calibri"/>
                          <w:sz w:val="18"/>
                          <w:szCs w:val="18"/>
                        </w:rPr>
                        <w:t> </w:t>
                      </w:r>
                    </w:p>
                    <w:p w:rsidR="00C453BF" w:rsidRPr="00353FF4" w:rsidRDefault="00C453BF" w:rsidP="00C453BF">
                      <w:pPr>
                        <w:spacing w:after="0"/>
                        <w:rPr>
                          <w:rFonts w:ascii="Calibri" w:hAnsi="Calibri" w:cs="Arial"/>
                          <w:color w:val="922134" w:themeColor="accent5" w:themeShade="BF"/>
                          <w:sz w:val="18"/>
                          <w:szCs w:val="18"/>
                        </w:rPr>
                      </w:pPr>
                      <w:r w:rsidRPr="00353FF4">
                        <w:rPr>
                          <w:rFonts w:ascii="Calibri" w:hAnsi="Calibri" w:cs="Arial"/>
                          <w:b/>
                          <w:sz w:val="18"/>
                          <w:szCs w:val="18"/>
                        </w:rPr>
                        <w:t>Email</w:t>
                      </w:r>
                      <w:r w:rsidRPr="00353FF4">
                        <w:rPr>
                          <w:rFonts w:ascii="Calibri" w:hAnsi="Calibri" w:cs="Arial"/>
                          <w:color w:val="922134" w:themeColor="accent5" w:themeShade="BF"/>
                          <w:sz w:val="18"/>
                          <w:szCs w:val="18"/>
                        </w:rPr>
                        <w:t xml:space="preserve">: </w:t>
                      </w:r>
                      <w:hyperlink r:id="rId47" w:history="1">
                        <w:r w:rsidR="00D52934" w:rsidRPr="00F51E23">
                          <w:rPr>
                            <w:rStyle w:val="Hyperlink"/>
                            <w:rFonts w:ascii="Calibri" w:hAnsi="Calibri" w:cs="Arial"/>
                            <w:color w:val="034990" w:themeColor="hyperlink" w:themeShade="BF"/>
                            <w:sz w:val="18"/>
                            <w:szCs w:val="18"/>
                          </w:rPr>
                          <w:t>headquarters@msgerc.org</w:t>
                        </w:r>
                      </w:hyperlink>
                      <w:r w:rsidR="00D52934">
                        <w:rPr>
                          <w:rFonts w:ascii="Calibri" w:hAnsi="Calibri" w:cs="Arial"/>
                          <w:color w:val="005F68" w:themeColor="accent1" w:themeShade="BF"/>
                          <w:sz w:val="18"/>
                          <w:szCs w:val="18"/>
                        </w:rPr>
                        <w:t xml:space="preserve"> </w:t>
                      </w:r>
                    </w:p>
                    <w:p w:rsidR="00C453BF" w:rsidRPr="00353FF4" w:rsidRDefault="00C453BF" w:rsidP="00C453BF">
                      <w:pPr>
                        <w:pStyle w:val="NormalWeb"/>
                        <w:spacing w:before="0" w:beforeAutospacing="0" w:after="0" w:afterAutospacing="0"/>
                        <w:rPr>
                          <w:rStyle w:val="Strong"/>
                          <w:rFonts w:ascii="Calibri" w:hAnsi="Calibri"/>
                          <w:sz w:val="18"/>
                          <w:szCs w:val="18"/>
                        </w:rPr>
                      </w:pPr>
                      <w:r w:rsidRPr="00353FF4">
                        <w:rPr>
                          <w:rStyle w:val="color-2"/>
                          <w:rFonts w:ascii="Calibri" w:hAnsi="Calibri"/>
                          <w:b/>
                          <w:sz w:val="18"/>
                          <w:szCs w:val="18"/>
                        </w:rPr>
                        <w:t>Tel:</w:t>
                      </w:r>
                      <w:r w:rsidRPr="00353FF4">
                        <w:rPr>
                          <w:rFonts w:ascii="Calibri" w:hAnsi="Calibri"/>
                          <w:sz w:val="18"/>
                          <w:szCs w:val="18"/>
                        </w:rPr>
                        <w:t xml:space="preserve"> </w:t>
                      </w:r>
                      <w:r w:rsidRPr="00353FF4">
                        <w:rPr>
                          <w:rStyle w:val="Strong"/>
                          <w:rFonts w:ascii="Calibri" w:hAnsi="Calibri"/>
                          <w:sz w:val="18"/>
                          <w:szCs w:val="18"/>
                        </w:rPr>
                        <w:t>412-343-2235</w:t>
                      </w:r>
                      <w:r w:rsidRPr="00353FF4">
                        <w:rPr>
                          <w:rStyle w:val="color-3"/>
                          <w:rFonts w:ascii="Calibri" w:hAnsi="Calibri"/>
                          <w:b/>
                          <w:sz w:val="18"/>
                          <w:szCs w:val="18"/>
                        </w:rPr>
                        <w:t> </w:t>
                      </w:r>
                      <w:r w:rsidRPr="00353FF4">
                        <w:rPr>
                          <w:rFonts w:ascii="Calibri" w:hAnsi="Calibri"/>
                          <w:b/>
                          <w:sz w:val="18"/>
                          <w:szCs w:val="18"/>
                        </w:rPr>
                        <w:t xml:space="preserve">      </w:t>
                      </w:r>
                      <w:r w:rsidRPr="00353FF4">
                        <w:rPr>
                          <w:rFonts w:ascii="Calibri" w:hAnsi="Calibri"/>
                          <w:b/>
                          <w:sz w:val="18"/>
                          <w:szCs w:val="18"/>
                        </w:rPr>
                        <w:br/>
                      </w:r>
                      <w:r w:rsidRPr="00353FF4">
                        <w:rPr>
                          <w:rStyle w:val="color-2"/>
                          <w:rFonts w:ascii="Calibri" w:hAnsi="Calibri"/>
                          <w:b/>
                          <w:sz w:val="18"/>
                          <w:szCs w:val="18"/>
                        </w:rPr>
                        <w:t>Fax</w:t>
                      </w:r>
                      <w:r w:rsidRPr="00353FF4">
                        <w:rPr>
                          <w:rFonts w:ascii="Calibri" w:hAnsi="Calibri"/>
                          <w:b/>
                          <w:sz w:val="18"/>
                          <w:szCs w:val="18"/>
                        </w:rPr>
                        <w:t>: </w:t>
                      </w:r>
                      <w:r w:rsidRPr="00353FF4">
                        <w:rPr>
                          <w:rStyle w:val="Strong"/>
                          <w:rFonts w:ascii="Calibri" w:hAnsi="Calibri"/>
                          <w:sz w:val="18"/>
                          <w:szCs w:val="18"/>
                        </w:rPr>
                        <w:t>412-344-0599</w:t>
                      </w:r>
                    </w:p>
                    <w:p w:rsidR="00C453BF" w:rsidRPr="00353FF4" w:rsidRDefault="00022832" w:rsidP="00C453BF">
                      <w:pPr>
                        <w:pStyle w:val="NormalWeb"/>
                        <w:spacing w:before="0" w:beforeAutospacing="0" w:after="0" w:afterAutospacing="0"/>
                        <w:rPr>
                          <w:rFonts w:ascii="Calibri" w:hAnsi="Calibri"/>
                          <w:color w:val="922134" w:themeColor="accent5" w:themeShade="BF"/>
                        </w:rPr>
                      </w:pPr>
                      <w:hyperlink r:id="rId48" w:history="1">
                        <w:r w:rsidR="00D52934" w:rsidRPr="00F51E23">
                          <w:rPr>
                            <w:rStyle w:val="Hyperlink"/>
                            <w:rFonts w:ascii="Calibri" w:hAnsi="Calibri"/>
                            <w:color w:val="034990" w:themeColor="hyperlink" w:themeShade="BF"/>
                            <w:sz w:val="18"/>
                            <w:szCs w:val="18"/>
                          </w:rPr>
                          <w:t>www.kassalen.org</w:t>
                        </w:r>
                      </w:hyperlink>
                      <w:r w:rsidR="00D52934">
                        <w:rPr>
                          <w:rFonts w:ascii="Calibri" w:hAnsi="Calibri"/>
                          <w:color w:val="005F68" w:themeColor="accent1" w:themeShade="BF"/>
                          <w:sz w:val="18"/>
                          <w:szCs w:val="18"/>
                        </w:rPr>
                        <w:t xml:space="preserve"> </w:t>
                      </w:r>
                    </w:p>
                    <w:p w:rsidR="00C453BF" w:rsidRPr="00353FF4" w:rsidRDefault="00C453BF" w:rsidP="00C453BF">
                      <w:pPr>
                        <w:pStyle w:val="NormalWeb"/>
                        <w:spacing w:before="0" w:beforeAutospacing="0" w:after="0" w:afterAutospacing="0"/>
                        <w:rPr>
                          <w:rFonts w:ascii="Calibri" w:hAnsi="Calibri"/>
                          <w:color w:val="2F7FB3" w:themeColor="accent6" w:themeShade="BF"/>
                        </w:rPr>
                      </w:pPr>
                    </w:p>
                    <w:p w:rsidR="00C453BF" w:rsidRPr="00353FF4" w:rsidRDefault="00C453BF" w:rsidP="00C453BF">
                      <w:pPr>
                        <w:spacing w:after="0"/>
                        <w:rPr>
                          <w:rFonts w:ascii="Calibri" w:hAnsi="Calibri" w:cs="Arial"/>
                          <w:b/>
                          <w:sz w:val="22"/>
                          <w:szCs w:val="22"/>
                        </w:rPr>
                      </w:pPr>
                      <w:r w:rsidRPr="00353FF4">
                        <w:rPr>
                          <w:rFonts w:ascii="Calibri" w:hAnsi="Calibri" w:cs="Arial"/>
                          <w:b/>
                          <w:color w:val="005F68" w:themeColor="accent1" w:themeShade="BF"/>
                          <w:sz w:val="22"/>
                          <w:szCs w:val="22"/>
                        </w:rPr>
                        <w:t>MSGERC Board of Directors (BOD)</w:t>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Peter G. Pappas, President</w:t>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John Perfect, President Elect</w:t>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Luis Ostrosky-Zeichner, Treasurer</w:t>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Sharon Chen, Secretary</w:t>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Oliver Cornely, Member at Large</w:t>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Bart-Jan Kullberg, Member at Large</w:t>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Dimitrios Kontoyiannis, Member at Large</w:t>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Thomas Patterson, Member at Large</w:t>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George Thompson, Member at Large</w:t>
                      </w:r>
                    </w:p>
                    <w:p w:rsidR="00C453BF" w:rsidRPr="00353FF4" w:rsidRDefault="00C453BF" w:rsidP="00C453BF">
                      <w:pPr>
                        <w:pStyle w:val="NormalWeb"/>
                        <w:spacing w:before="0" w:beforeAutospacing="0" w:after="0" w:afterAutospacing="0"/>
                        <w:rPr>
                          <w:rFonts w:ascii="Calibri" w:hAnsi="Calibri"/>
                          <w:color w:val="922134" w:themeColor="accent5" w:themeShade="BF"/>
                        </w:rPr>
                      </w:pPr>
                      <w:r w:rsidRPr="00353FF4">
                        <w:rPr>
                          <w:rFonts w:ascii="Calibri" w:hAnsi="Calibri" w:cs="Arial"/>
                          <w:sz w:val="18"/>
                          <w:szCs w:val="18"/>
                        </w:rPr>
                        <w:t>Theo Zaoutis, Member at Large</w:t>
                      </w:r>
                    </w:p>
                    <w:p w:rsidR="00C453BF" w:rsidRPr="00DD57E3" w:rsidRDefault="00C453BF" w:rsidP="00D52934">
                      <w:pPr>
                        <w:spacing w:after="0" w:line="240" w:lineRule="auto"/>
                        <w:rPr>
                          <w:rStyle w:val="Strong"/>
                          <w:rFonts w:ascii="Calisto MT" w:hAnsi="Calisto MT"/>
                          <w:b w:val="0"/>
                        </w:rPr>
                      </w:pPr>
                      <w:r w:rsidRPr="00353FF4">
                        <w:rPr>
                          <w:rFonts w:ascii="Calibri" w:hAnsi="Calibri"/>
                          <w:color w:val="922134" w:themeColor="accent5" w:themeShade="BF"/>
                        </w:rPr>
                        <w:br/>
                      </w:r>
                    </w:p>
                    <w:p w:rsidR="00C453BF" w:rsidRPr="00DD57E3" w:rsidRDefault="00C453BF" w:rsidP="00C453BF">
                      <w:pPr>
                        <w:spacing w:after="0"/>
                        <w:rPr>
                          <w:rFonts w:ascii="Calisto MT" w:hAnsi="Calisto MT" w:cs="Arial"/>
                          <w:color w:val="922134" w:themeColor="accent5" w:themeShade="BF"/>
                          <w:sz w:val="20"/>
                          <w:szCs w:val="20"/>
                        </w:rPr>
                      </w:pPr>
                    </w:p>
                  </w:txbxContent>
                </v:textbox>
                <w10:wrap type="through" anchorx="margin" anchory="margin"/>
              </v:shape>
            </w:pict>
          </mc:Fallback>
        </mc:AlternateContent>
      </w:r>
      <w:r>
        <w:rPr>
          <w:noProof/>
          <w:lang w:eastAsia="en-US"/>
        </w:rPr>
        <mc:AlternateContent>
          <mc:Choice Requires="wps">
            <w:drawing>
              <wp:anchor distT="0" distB="0" distL="114300" distR="114300" simplePos="0" relativeHeight="251665408" behindDoc="0" locked="0" layoutInCell="1" allowOverlap="1" wp14:anchorId="35F44338" wp14:editId="76C38AD7">
                <wp:simplePos x="0" y="0"/>
                <wp:positionH relativeFrom="margin">
                  <wp:posOffset>3053588</wp:posOffset>
                </wp:positionH>
                <wp:positionV relativeFrom="page">
                  <wp:posOffset>1362202</wp:posOffset>
                </wp:positionV>
                <wp:extent cx="1974850" cy="9260840"/>
                <wp:effectExtent l="0" t="0" r="0" b="0"/>
                <wp:wrapThrough wrapText="bothSides">
                  <wp:wrapPolygon edited="0">
                    <wp:start x="417" y="0"/>
                    <wp:lineTo x="417" y="21550"/>
                    <wp:lineTo x="20836" y="21550"/>
                    <wp:lineTo x="20836" y="0"/>
                    <wp:lineTo x="417" y="0"/>
                  </wp:wrapPolygon>
                </wp:wrapThrough>
                <wp:docPr id="151" name="Text Box 151"/>
                <wp:cNvGraphicFramePr/>
                <a:graphic xmlns:a="http://schemas.openxmlformats.org/drawingml/2006/main">
                  <a:graphicData uri="http://schemas.microsoft.com/office/word/2010/wordprocessingShape">
                    <wps:wsp>
                      <wps:cNvSpPr txBox="1"/>
                      <wps:spPr>
                        <a:xfrm>
                          <a:off x="0" y="0"/>
                          <a:ext cx="1974850" cy="9260840"/>
                        </a:xfrm>
                        <a:prstGeom prst="rect">
                          <a:avLst/>
                        </a:prstGeom>
                        <a:noFill/>
                        <a:ln>
                          <a:noFill/>
                        </a:ln>
                        <a:effectLst/>
                        <a:extLst>
                          <a:ext uri="{C572A759-6A51-4108-AA02-DFA0A04FC94B}">
                            <ma14:wrappingTextBoxFlag xmlns:cx1="http://schemas.microsoft.com/office/drawing/2015/9/8/chart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C453BF" w:rsidRPr="00353FF4" w:rsidRDefault="00C453BF" w:rsidP="00C453BF">
                            <w:pPr>
                              <w:spacing w:after="0"/>
                              <w:jc w:val="both"/>
                              <w:rPr>
                                <w:rFonts w:ascii="Calibri" w:hAnsi="Calibri" w:cs="Arial"/>
                                <w:color w:val="005F68" w:themeColor="accent1" w:themeShade="BF"/>
                                <w:sz w:val="22"/>
                                <w:szCs w:val="22"/>
                              </w:rPr>
                            </w:pPr>
                            <w:r w:rsidRPr="00353FF4">
                              <w:rPr>
                                <w:rFonts w:ascii="Calibri" w:hAnsi="Calibri" w:cs="Arial"/>
                                <w:b/>
                                <w:color w:val="005F68" w:themeColor="accent1" w:themeShade="BF"/>
                                <w:sz w:val="22"/>
                                <w:szCs w:val="22"/>
                              </w:rPr>
                              <w:t>MSGERC</w:t>
                            </w:r>
                            <w:r w:rsidRPr="00353FF4">
                              <w:rPr>
                                <w:rFonts w:ascii="Calibri" w:hAnsi="Calibri" w:cs="Arial"/>
                                <w:color w:val="005F68" w:themeColor="accent1" w:themeShade="BF"/>
                                <w:sz w:val="22"/>
                                <w:szCs w:val="22"/>
                              </w:rPr>
                              <w:t xml:space="preserve"> </w:t>
                            </w:r>
                            <w:r w:rsidRPr="00353FF4">
                              <w:rPr>
                                <w:rFonts w:ascii="Calibri" w:hAnsi="Calibri" w:cs="Arial"/>
                                <w:b/>
                                <w:color w:val="005F68" w:themeColor="accent1" w:themeShade="BF"/>
                                <w:sz w:val="22"/>
                                <w:szCs w:val="22"/>
                              </w:rPr>
                              <w:t xml:space="preserve">Scientific Committee </w:t>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Peter G. Pappas, Chair (US)</w:t>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David Andes (US)</w:t>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 xml:space="preserve">David </w:t>
                            </w:r>
                            <w:proofErr w:type="spellStart"/>
                            <w:r w:rsidRPr="00353FF4">
                              <w:rPr>
                                <w:rFonts w:ascii="Calibri" w:hAnsi="Calibri" w:cs="Arial"/>
                                <w:sz w:val="18"/>
                                <w:szCs w:val="18"/>
                              </w:rPr>
                              <w:t>Boulware</w:t>
                            </w:r>
                            <w:proofErr w:type="spellEnd"/>
                            <w:r w:rsidRPr="00353FF4">
                              <w:rPr>
                                <w:rFonts w:ascii="Calibri" w:hAnsi="Calibri" w:cs="Arial"/>
                                <w:sz w:val="18"/>
                                <w:szCs w:val="18"/>
                              </w:rPr>
                              <w:t xml:space="preserve"> (US)</w:t>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Sharon Chen (AU)</w:t>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 xml:space="preserve">Oliver </w:t>
                            </w:r>
                            <w:proofErr w:type="spellStart"/>
                            <w:r w:rsidRPr="00353FF4">
                              <w:rPr>
                                <w:rFonts w:ascii="Calibri" w:hAnsi="Calibri" w:cs="Arial"/>
                                <w:sz w:val="18"/>
                                <w:szCs w:val="18"/>
                              </w:rPr>
                              <w:t>Cornely</w:t>
                            </w:r>
                            <w:proofErr w:type="spellEnd"/>
                            <w:r w:rsidRPr="00353FF4">
                              <w:rPr>
                                <w:rFonts w:ascii="Calibri" w:hAnsi="Calibri" w:cs="Arial"/>
                                <w:sz w:val="18"/>
                                <w:szCs w:val="18"/>
                              </w:rPr>
                              <w:t xml:space="preserve"> (GR)</w:t>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 xml:space="preserve">Peter Donnelly (NETH)  </w:t>
                            </w:r>
                            <w:r w:rsidRPr="00353FF4">
                              <w:rPr>
                                <w:rFonts w:ascii="Calibri" w:hAnsi="Calibri" w:cs="Arial"/>
                                <w:sz w:val="18"/>
                                <w:szCs w:val="18"/>
                              </w:rPr>
                              <w:tab/>
                            </w:r>
                          </w:p>
                          <w:p w:rsidR="00C453BF" w:rsidRPr="00353FF4" w:rsidRDefault="00C453BF" w:rsidP="00C453BF">
                            <w:pPr>
                              <w:spacing w:after="0"/>
                              <w:rPr>
                                <w:rFonts w:ascii="Calibri" w:hAnsi="Calibri" w:cs="Arial"/>
                                <w:sz w:val="18"/>
                                <w:szCs w:val="18"/>
                              </w:rPr>
                            </w:pPr>
                            <w:proofErr w:type="spellStart"/>
                            <w:r w:rsidRPr="00353FF4">
                              <w:rPr>
                                <w:rFonts w:ascii="Calibri" w:hAnsi="Calibri" w:cs="Arial"/>
                                <w:sz w:val="18"/>
                                <w:szCs w:val="18"/>
                              </w:rPr>
                              <w:t>Dimitrios</w:t>
                            </w:r>
                            <w:proofErr w:type="spellEnd"/>
                            <w:r w:rsidRPr="00353FF4">
                              <w:rPr>
                                <w:rFonts w:ascii="Calibri" w:hAnsi="Calibri" w:cs="Arial"/>
                                <w:sz w:val="18"/>
                                <w:szCs w:val="18"/>
                              </w:rPr>
                              <w:t xml:space="preserve"> </w:t>
                            </w:r>
                            <w:proofErr w:type="spellStart"/>
                            <w:r w:rsidRPr="00353FF4">
                              <w:rPr>
                                <w:rFonts w:ascii="Calibri" w:hAnsi="Calibri" w:cs="Arial"/>
                                <w:sz w:val="18"/>
                                <w:szCs w:val="18"/>
                              </w:rPr>
                              <w:t>Kontoyiannis</w:t>
                            </w:r>
                            <w:proofErr w:type="spellEnd"/>
                            <w:r w:rsidRPr="00353FF4">
                              <w:rPr>
                                <w:rFonts w:ascii="Calibri" w:hAnsi="Calibri" w:cs="Arial"/>
                                <w:sz w:val="18"/>
                                <w:szCs w:val="18"/>
                              </w:rPr>
                              <w:t xml:space="preserve"> (US)</w:t>
                            </w:r>
                            <w:r w:rsidRPr="00353FF4">
                              <w:rPr>
                                <w:rFonts w:ascii="Calibri" w:hAnsi="Calibri" w:cs="Arial"/>
                                <w:sz w:val="18"/>
                                <w:szCs w:val="18"/>
                              </w:rPr>
                              <w:tab/>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 xml:space="preserve">Bart-Jan Kullberg (NETH) </w:t>
                            </w:r>
                            <w:r w:rsidRPr="00353FF4">
                              <w:rPr>
                                <w:rFonts w:ascii="Calibri" w:hAnsi="Calibri" w:cs="Arial"/>
                                <w:sz w:val="18"/>
                                <w:szCs w:val="18"/>
                              </w:rPr>
                              <w:tab/>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Luis Ostrosky-</w:t>
                            </w:r>
                            <w:proofErr w:type="spellStart"/>
                            <w:r w:rsidRPr="00353FF4">
                              <w:rPr>
                                <w:rFonts w:ascii="Calibri" w:hAnsi="Calibri" w:cs="Arial"/>
                                <w:sz w:val="18"/>
                                <w:szCs w:val="18"/>
                              </w:rPr>
                              <w:t>Zeichner</w:t>
                            </w:r>
                            <w:proofErr w:type="spellEnd"/>
                            <w:r w:rsidRPr="00353FF4">
                              <w:rPr>
                                <w:rFonts w:ascii="Calibri" w:hAnsi="Calibri" w:cs="Arial"/>
                                <w:sz w:val="18"/>
                                <w:szCs w:val="18"/>
                              </w:rPr>
                              <w:t xml:space="preserve"> (US)</w:t>
                            </w:r>
                            <w:r w:rsidRPr="00353FF4">
                              <w:rPr>
                                <w:rFonts w:ascii="Calibri" w:hAnsi="Calibri" w:cs="Arial"/>
                                <w:sz w:val="18"/>
                                <w:szCs w:val="18"/>
                              </w:rPr>
                              <w:tab/>
                            </w:r>
                          </w:p>
                          <w:p w:rsidR="006D1169" w:rsidRDefault="006D1169" w:rsidP="00C453BF">
                            <w:pPr>
                              <w:spacing w:after="0"/>
                              <w:rPr>
                                <w:rFonts w:ascii="Calibri" w:hAnsi="Calibri" w:cs="Arial"/>
                                <w:sz w:val="18"/>
                                <w:szCs w:val="18"/>
                              </w:rPr>
                            </w:pPr>
                            <w:proofErr w:type="spellStart"/>
                            <w:r>
                              <w:rPr>
                                <w:rFonts w:ascii="Calibri" w:hAnsi="Calibri" w:cs="Arial"/>
                                <w:sz w:val="18"/>
                                <w:szCs w:val="18"/>
                              </w:rPr>
                              <w:t>Kieren</w:t>
                            </w:r>
                            <w:proofErr w:type="spellEnd"/>
                            <w:r>
                              <w:rPr>
                                <w:rFonts w:ascii="Calibri" w:hAnsi="Calibri" w:cs="Arial"/>
                                <w:sz w:val="18"/>
                                <w:szCs w:val="18"/>
                              </w:rPr>
                              <w:t xml:space="preserve"> Marr (US)</w:t>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Tom Patterson (US)</w:t>
                            </w:r>
                            <w:r w:rsidRPr="00353FF4">
                              <w:rPr>
                                <w:rFonts w:ascii="Calibri" w:hAnsi="Calibri" w:cs="Arial"/>
                                <w:sz w:val="18"/>
                                <w:szCs w:val="18"/>
                              </w:rPr>
                              <w:tab/>
                              <w:t xml:space="preserve">      </w:t>
                            </w:r>
                            <w:r w:rsidRPr="00353FF4">
                              <w:rPr>
                                <w:rFonts w:ascii="Calibri" w:hAnsi="Calibri" w:cs="Arial"/>
                                <w:sz w:val="18"/>
                                <w:szCs w:val="18"/>
                              </w:rPr>
                              <w:tab/>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John Perfect (US)</w:t>
                            </w:r>
                            <w:r w:rsidRPr="00353FF4">
                              <w:rPr>
                                <w:rFonts w:ascii="Calibri" w:hAnsi="Calibri" w:cs="Arial"/>
                                <w:sz w:val="18"/>
                                <w:szCs w:val="18"/>
                              </w:rPr>
                              <w:tab/>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 xml:space="preserve">Tania Sorrell (AU) </w:t>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George Thompson (US)</w:t>
                            </w:r>
                            <w:r w:rsidRPr="00353FF4">
                              <w:rPr>
                                <w:rFonts w:ascii="Calibri" w:hAnsi="Calibri" w:cs="Arial"/>
                                <w:sz w:val="18"/>
                                <w:szCs w:val="18"/>
                              </w:rPr>
                              <w:tab/>
                              <w:t xml:space="preserve"> </w:t>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Thomas Walsh (US)</w:t>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 xml:space="preserve">Theo </w:t>
                            </w:r>
                            <w:proofErr w:type="spellStart"/>
                            <w:r w:rsidRPr="00353FF4">
                              <w:rPr>
                                <w:rFonts w:ascii="Calibri" w:hAnsi="Calibri" w:cs="Arial"/>
                                <w:sz w:val="18"/>
                                <w:szCs w:val="18"/>
                              </w:rPr>
                              <w:t>Zaoutis</w:t>
                            </w:r>
                            <w:proofErr w:type="spellEnd"/>
                            <w:r w:rsidRPr="00353FF4">
                              <w:rPr>
                                <w:rFonts w:ascii="Calibri" w:hAnsi="Calibri" w:cs="Arial"/>
                                <w:sz w:val="18"/>
                                <w:szCs w:val="18"/>
                              </w:rPr>
                              <w:t xml:space="preserve"> (US)</w:t>
                            </w:r>
                            <w:r w:rsidRPr="00353FF4">
                              <w:rPr>
                                <w:rFonts w:ascii="Calibri" w:hAnsi="Calibri" w:cs="Arial"/>
                                <w:sz w:val="18"/>
                                <w:szCs w:val="18"/>
                              </w:rPr>
                              <w:tab/>
                            </w:r>
                            <w:r w:rsidRPr="00353FF4">
                              <w:rPr>
                                <w:rFonts w:ascii="Calibri" w:hAnsi="Calibri" w:cs="Arial"/>
                                <w:sz w:val="18"/>
                                <w:szCs w:val="18"/>
                              </w:rPr>
                              <w:tab/>
                              <w:t xml:space="preserve"> </w:t>
                            </w:r>
                            <w:r w:rsidRPr="00353FF4">
                              <w:rPr>
                                <w:rFonts w:ascii="Calibri" w:hAnsi="Calibri" w:cs="Arial"/>
                                <w:sz w:val="18"/>
                                <w:szCs w:val="18"/>
                              </w:rPr>
                              <w:tab/>
                              <w:t xml:space="preserve">    </w:t>
                            </w:r>
                            <w:r w:rsidRPr="00353FF4">
                              <w:rPr>
                                <w:rFonts w:ascii="Calibri" w:hAnsi="Calibri" w:cs="Arial"/>
                                <w:sz w:val="18"/>
                                <w:szCs w:val="18"/>
                              </w:rPr>
                              <w:tab/>
                            </w:r>
                          </w:p>
                          <w:p w:rsidR="00C453BF" w:rsidRPr="00353FF4" w:rsidRDefault="00C453BF" w:rsidP="00C453BF">
                            <w:pPr>
                              <w:spacing w:after="0"/>
                              <w:jc w:val="both"/>
                              <w:rPr>
                                <w:rFonts w:ascii="Calibri" w:hAnsi="Calibri" w:cs="Arial"/>
                                <w:b/>
                                <w:color w:val="005F68" w:themeColor="accent1" w:themeShade="BF"/>
                                <w:sz w:val="22"/>
                                <w:szCs w:val="22"/>
                              </w:rPr>
                            </w:pPr>
                            <w:r w:rsidRPr="00353FF4">
                              <w:rPr>
                                <w:rFonts w:ascii="Calibri" w:hAnsi="Calibri" w:cs="Arial"/>
                                <w:b/>
                                <w:color w:val="005F68" w:themeColor="accent1" w:themeShade="BF"/>
                                <w:sz w:val="22"/>
                                <w:szCs w:val="22"/>
                              </w:rPr>
                              <w:t xml:space="preserve">MSG Education Committee </w:t>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 xml:space="preserve">George R. Thompson (Chair)(US)  </w:t>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 xml:space="preserve">John </w:t>
                            </w:r>
                            <w:proofErr w:type="spellStart"/>
                            <w:r w:rsidRPr="00353FF4">
                              <w:rPr>
                                <w:rFonts w:ascii="Calibri" w:hAnsi="Calibri" w:cs="Arial"/>
                                <w:sz w:val="18"/>
                                <w:szCs w:val="18"/>
                              </w:rPr>
                              <w:t>Baddley</w:t>
                            </w:r>
                            <w:proofErr w:type="spellEnd"/>
                            <w:r w:rsidRPr="00353FF4">
                              <w:rPr>
                                <w:rFonts w:ascii="Calibri" w:hAnsi="Calibri" w:cs="Arial"/>
                                <w:sz w:val="18"/>
                                <w:szCs w:val="18"/>
                              </w:rPr>
                              <w:t xml:space="preserve"> (Co-chair) (US)     </w:t>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 xml:space="preserve">Barbara Alexander (US)       </w:t>
                            </w:r>
                            <w:r w:rsidRPr="00353FF4">
                              <w:rPr>
                                <w:rFonts w:ascii="Calibri" w:hAnsi="Calibri" w:cs="Arial"/>
                                <w:sz w:val="18"/>
                                <w:szCs w:val="18"/>
                              </w:rPr>
                              <w:tab/>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David Andes (US)</w:t>
                            </w:r>
                            <w:r w:rsidRPr="00353FF4">
                              <w:rPr>
                                <w:rFonts w:ascii="Calibri" w:hAnsi="Calibri" w:cs="Arial"/>
                                <w:sz w:val="18"/>
                                <w:szCs w:val="18"/>
                              </w:rPr>
                              <w:tab/>
                            </w:r>
                            <w:r w:rsidRPr="00353FF4">
                              <w:rPr>
                                <w:rFonts w:ascii="Calibri" w:hAnsi="Calibri" w:cs="Arial"/>
                                <w:sz w:val="18"/>
                                <w:szCs w:val="18"/>
                              </w:rPr>
                              <w:tab/>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John Bennett (US)</w:t>
                            </w:r>
                            <w:r w:rsidRPr="00353FF4">
                              <w:rPr>
                                <w:rFonts w:ascii="Calibri" w:hAnsi="Calibri" w:cs="Arial"/>
                                <w:sz w:val="18"/>
                                <w:szCs w:val="18"/>
                              </w:rPr>
                              <w:tab/>
                              <w:t xml:space="preserve">           </w:t>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Helen Boucher (US)</w:t>
                            </w:r>
                            <w:r w:rsidRPr="00353FF4">
                              <w:rPr>
                                <w:rFonts w:ascii="Calibri" w:hAnsi="Calibri" w:cs="Arial"/>
                                <w:sz w:val="18"/>
                                <w:szCs w:val="18"/>
                              </w:rPr>
                              <w:tab/>
                              <w:t xml:space="preserve">  </w:t>
                            </w:r>
                            <w:r w:rsidRPr="00353FF4">
                              <w:rPr>
                                <w:rFonts w:ascii="Calibri" w:hAnsi="Calibri" w:cs="Arial"/>
                                <w:sz w:val="18"/>
                                <w:szCs w:val="18"/>
                              </w:rPr>
                              <w:tab/>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 xml:space="preserve">Oliver </w:t>
                            </w:r>
                            <w:proofErr w:type="spellStart"/>
                            <w:r w:rsidRPr="00353FF4">
                              <w:rPr>
                                <w:rFonts w:ascii="Calibri" w:hAnsi="Calibri" w:cs="Arial"/>
                                <w:sz w:val="18"/>
                                <w:szCs w:val="18"/>
                              </w:rPr>
                              <w:t>Cornely</w:t>
                            </w:r>
                            <w:proofErr w:type="spellEnd"/>
                            <w:r w:rsidRPr="00353FF4">
                              <w:rPr>
                                <w:rFonts w:ascii="Calibri" w:hAnsi="Calibri" w:cs="Arial"/>
                                <w:sz w:val="18"/>
                                <w:szCs w:val="18"/>
                              </w:rPr>
                              <w:t xml:space="preserve"> (FRG) </w:t>
                            </w:r>
                            <w:r w:rsidRPr="00353FF4">
                              <w:rPr>
                                <w:rFonts w:ascii="Calibri" w:hAnsi="Calibri" w:cs="Arial"/>
                                <w:sz w:val="18"/>
                                <w:szCs w:val="18"/>
                              </w:rPr>
                              <w:tab/>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 xml:space="preserve">Graeme Forrest (US)            </w:t>
                            </w:r>
                          </w:p>
                          <w:p w:rsidR="000F5265" w:rsidRDefault="000F5265" w:rsidP="00C453BF">
                            <w:pPr>
                              <w:spacing w:after="0"/>
                              <w:rPr>
                                <w:rFonts w:ascii="Calibri" w:hAnsi="Calibri" w:cs="Arial"/>
                                <w:sz w:val="18"/>
                                <w:szCs w:val="18"/>
                              </w:rPr>
                            </w:pPr>
                            <w:r>
                              <w:rPr>
                                <w:rFonts w:ascii="Calibri" w:hAnsi="Calibri" w:cs="Arial"/>
                                <w:sz w:val="18"/>
                                <w:szCs w:val="18"/>
                              </w:rPr>
                              <w:t xml:space="preserve">Alison </w:t>
                            </w:r>
                            <w:proofErr w:type="spellStart"/>
                            <w:r>
                              <w:rPr>
                                <w:rFonts w:ascii="Calibri" w:hAnsi="Calibri" w:cs="Arial"/>
                                <w:sz w:val="18"/>
                                <w:szCs w:val="18"/>
                              </w:rPr>
                              <w:t>Freifeld</w:t>
                            </w:r>
                            <w:proofErr w:type="spellEnd"/>
                            <w:r>
                              <w:rPr>
                                <w:rFonts w:ascii="Calibri" w:hAnsi="Calibri" w:cs="Arial"/>
                                <w:sz w:val="18"/>
                                <w:szCs w:val="18"/>
                              </w:rPr>
                              <w:t xml:space="preserve"> (US)       </w:t>
                            </w:r>
                          </w:p>
                          <w:p w:rsidR="00C453BF" w:rsidRPr="00353FF4" w:rsidRDefault="00C453BF" w:rsidP="00C453BF">
                            <w:pPr>
                              <w:spacing w:after="0"/>
                              <w:rPr>
                                <w:rFonts w:ascii="Calibri" w:hAnsi="Calibri" w:cs="Arial"/>
                                <w:sz w:val="18"/>
                                <w:szCs w:val="18"/>
                              </w:rPr>
                            </w:pPr>
                            <w:proofErr w:type="spellStart"/>
                            <w:r w:rsidRPr="00353FF4">
                              <w:rPr>
                                <w:rFonts w:ascii="Calibri" w:hAnsi="Calibri" w:cs="Arial"/>
                                <w:sz w:val="18"/>
                                <w:szCs w:val="18"/>
                              </w:rPr>
                              <w:t>Dimitrios</w:t>
                            </w:r>
                            <w:proofErr w:type="spellEnd"/>
                            <w:r w:rsidRPr="00353FF4">
                              <w:rPr>
                                <w:rFonts w:ascii="Calibri" w:hAnsi="Calibri" w:cs="Arial"/>
                                <w:sz w:val="18"/>
                                <w:szCs w:val="18"/>
                              </w:rPr>
                              <w:t xml:space="preserve"> </w:t>
                            </w:r>
                            <w:proofErr w:type="spellStart"/>
                            <w:r w:rsidRPr="00353FF4">
                              <w:rPr>
                                <w:rFonts w:ascii="Calibri" w:hAnsi="Calibri" w:cs="Arial"/>
                                <w:sz w:val="18"/>
                                <w:szCs w:val="18"/>
                              </w:rPr>
                              <w:t>Kontoyiannis</w:t>
                            </w:r>
                            <w:proofErr w:type="spellEnd"/>
                            <w:r w:rsidRPr="00353FF4">
                              <w:rPr>
                                <w:rFonts w:ascii="Calibri" w:hAnsi="Calibri" w:cs="Arial"/>
                                <w:sz w:val="18"/>
                                <w:szCs w:val="18"/>
                              </w:rPr>
                              <w:t xml:space="preserve"> (US)  </w:t>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 xml:space="preserve">Bart-Jan Kullberg (NETH) </w:t>
                            </w:r>
                            <w:r w:rsidRPr="00353FF4">
                              <w:rPr>
                                <w:rFonts w:ascii="Calibri" w:hAnsi="Calibri" w:cs="Arial"/>
                                <w:sz w:val="18"/>
                                <w:szCs w:val="18"/>
                              </w:rPr>
                              <w:tab/>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 xml:space="preserve">Olivier </w:t>
                            </w:r>
                            <w:proofErr w:type="spellStart"/>
                            <w:r w:rsidRPr="00353FF4">
                              <w:rPr>
                                <w:rFonts w:ascii="Calibri" w:hAnsi="Calibri" w:cs="Arial"/>
                                <w:sz w:val="18"/>
                                <w:szCs w:val="18"/>
                              </w:rPr>
                              <w:t>Lortholary</w:t>
                            </w:r>
                            <w:proofErr w:type="spellEnd"/>
                            <w:r w:rsidRPr="00353FF4">
                              <w:rPr>
                                <w:rFonts w:ascii="Calibri" w:hAnsi="Calibri" w:cs="Arial"/>
                                <w:sz w:val="18"/>
                                <w:szCs w:val="18"/>
                              </w:rPr>
                              <w:t xml:space="preserve"> (FR)   </w:t>
                            </w:r>
                            <w:r w:rsidRPr="00353FF4">
                              <w:rPr>
                                <w:rFonts w:ascii="Calibri" w:hAnsi="Calibri" w:cs="Arial"/>
                                <w:sz w:val="18"/>
                                <w:szCs w:val="18"/>
                              </w:rPr>
                              <w:tab/>
                            </w:r>
                          </w:p>
                          <w:p w:rsidR="00C453BF" w:rsidRPr="00353FF4" w:rsidRDefault="00C453BF" w:rsidP="00C453BF">
                            <w:pPr>
                              <w:spacing w:after="0"/>
                              <w:rPr>
                                <w:rFonts w:ascii="Calibri" w:hAnsi="Calibri" w:cs="Arial"/>
                                <w:b/>
                                <w:sz w:val="18"/>
                                <w:szCs w:val="18"/>
                              </w:rPr>
                            </w:pPr>
                            <w:proofErr w:type="spellStart"/>
                            <w:r w:rsidRPr="00353FF4">
                              <w:rPr>
                                <w:rFonts w:ascii="Calibri" w:hAnsi="Calibri" w:cs="Arial"/>
                                <w:sz w:val="18"/>
                                <w:szCs w:val="18"/>
                              </w:rPr>
                              <w:t>Marcio</w:t>
                            </w:r>
                            <w:proofErr w:type="spellEnd"/>
                            <w:r w:rsidRPr="00353FF4">
                              <w:rPr>
                                <w:rFonts w:ascii="Calibri" w:hAnsi="Calibri" w:cs="Arial"/>
                                <w:sz w:val="18"/>
                                <w:szCs w:val="18"/>
                              </w:rPr>
                              <w:t xml:space="preserve"> </w:t>
                            </w:r>
                            <w:proofErr w:type="spellStart"/>
                            <w:r w:rsidRPr="00353FF4">
                              <w:rPr>
                                <w:rFonts w:ascii="Calibri" w:hAnsi="Calibri" w:cs="Arial"/>
                                <w:sz w:val="18"/>
                                <w:szCs w:val="18"/>
                              </w:rPr>
                              <w:t>Nucci</w:t>
                            </w:r>
                            <w:proofErr w:type="spellEnd"/>
                            <w:r w:rsidRPr="00353FF4">
                              <w:rPr>
                                <w:rFonts w:ascii="Calibri" w:hAnsi="Calibri" w:cs="Arial"/>
                                <w:sz w:val="18"/>
                                <w:szCs w:val="18"/>
                              </w:rPr>
                              <w:t xml:space="preserve"> (BRA)</w:t>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Luis Ostrosky-</w:t>
                            </w:r>
                            <w:proofErr w:type="spellStart"/>
                            <w:r w:rsidRPr="00353FF4">
                              <w:rPr>
                                <w:rFonts w:ascii="Calibri" w:hAnsi="Calibri" w:cs="Arial"/>
                                <w:sz w:val="18"/>
                                <w:szCs w:val="18"/>
                              </w:rPr>
                              <w:t>Zeichner</w:t>
                            </w:r>
                            <w:proofErr w:type="spellEnd"/>
                            <w:r w:rsidRPr="00353FF4">
                              <w:rPr>
                                <w:rFonts w:ascii="Calibri" w:hAnsi="Calibri" w:cs="Arial"/>
                                <w:sz w:val="18"/>
                                <w:szCs w:val="18"/>
                              </w:rPr>
                              <w:t xml:space="preserve"> (US)     </w:t>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Peter Pappas (US)</w:t>
                            </w:r>
                            <w:r w:rsidRPr="00353FF4">
                              <w:rPr>
                                <w:rFonts w:ascii="Calibri" w:hAnsi="Calibri" w:cs="Arial"/>
                                <w:sz w:val="18"/>
                                <w:szCs w:val="18"/>
                              </w:rPr>
                              <w:tab/>
                              <w:t xml:space="preserve">           </w:t>
                            </w:r>
                            <w:r w:rsidRPr="00353FF4">
                              <w:rPr>
                                <w:rFonts w:ascii="Calibri" w:hAnsi="Calibri" w:cs="Arial"/>
                                <w:sz w:val="18"/>
                                <w:szCs w:val="18"/>
                              </w:rPr>
                              <w:tab/>
                            </w:r>
                          </w:p>
                          <w:p w:rsidR="00C453BF" w:rsidRPr="00353FF4" w:rsidRDefault="00C453BF" w:rsidP="00C453BF">
                            <w:pPr>
                              <w:spacing w:after="0"/>
                              <w:rPr>
                                <w:rFonts w:ascii="Calibri" w:hAnsi="Calibri" w:cs="Arial"/>
                                <w:b/>
                                <w:sz w:val="18"/>
                                <w:szCs w:val="18"/>
                              </w:rPr>
                            </w:pPr>
                            <w:r w:rsidRPr="00353FF4">
                              <w:rPr>
                                <w:rFonts w:ascii="Calibri" w:hAnsi="Calibri" w:cs="Arial"/>
                                <w:sz w:val="18"/>
                                <w:szCs w:val="18"/>
                              </w:rPr>
                              <w:t xml:space="preserve">Tom Patterson (US)        </w:t>
                            </w:r>
                            <w:r w:rsidRPr="00353FF4">
                              <w:rPr>
                                <w:rFonts w:ascii="Calibri" w:hAnsi="Calibri" w:cs="Arial"/>
                                <w:sz w:val="18"/>
                                <w:szCs w:val="18"/>
                              </w:rPr>
                              <w:tab/>
                            </w:r>
                          </w:p>
                          <w:p w:rsidR="00C453BF" w:rsidRPr="00353FF4" w:rsidRDefault="00C453BF" w:rsidP="00C453BF">
                            <w:pPr>
                              <w:spacing w:after="0"/>
                              <w:rPr>
                                <w:rFonts w:ascii="Calibri" w:hAnsi="Calibri" w:cs="Arial"/>
                                <w:sz w:val="18"/>
                                <w:szCs w:val="18"/>
                                <w:lang w:val="es-ES"/>
                              </w:rPr>
                            </w:pPr>
                            <w:proofErr w:type="spellStart"/>
                            <w:r w:rsidRPr="00353FF4">
                              <w:rPr>
                                <w:rFonts w:ascii="Calibri" w:hAnsi="Calibri" w:cs="Arial"/>
                                <w:sz w:val="18"/>
                                <w:szCs w:val="18"/>
                                <w:lang w:val="es-ES"/>
                              </w:rPr>
                              <w:t>Monica</w:t>
                            </w:r>
                            <w:proofErr w:type="spellEnd"/>
                            <w:r w:rsidRPr="00353FF4">
                              <w:rPr>
                                <w:rFonts w:ascii="Calibri" w:hAnsi="Calibri" w:cs="Arial"/>
                                <w:sz w:val="18"/>
                                <w:szCs w:val="18"/>
                                <w:lang w:val="es-ES"/>
                              </w:rPr>
                              <w:t xml:space="preserve"> </w:t>
                            </w:r>
                            <w:proofErr w:type="spellStart"/>
                            <w:r w:rsidRPr="00353FF4">
                              <w:rPr>
                                <w:rFonts w:ascii="Calibri" w:hAnsi="Calibri" w:cs="Arial"/>
                                <w:sz w:val="18"/>
                                <w:szCs w:val="18"/>
                                <w:lang w:val="es-ES"/>
                              </w:rPr>
                              <w:t>Slavin</w:t>
                            </w:r>
                            <w:proofErr w:type="spellEnd"/>
                            <w:r w:rsidRPr="00353FF4">
                              <w:rPr>
                                <w:rFonts w:ascii="Calibri" w:hAnsi="Calibri" w:cs="Arial"/>
                                <w:sz w:val="18"/>
                                <w:szCs w:val="18"/>
                                <w:lang w:val="es-ES"/>
                              </w:rPr>
                              <w:t xml:space="preserve"> (AUS)</w:t>
                            </w:r>
                            <w:r w:rsidRPr="00353FF4">
                              <w:rPr>
                                <w:rFonts w:ascii="Calibri" w:hAnsi="Calibri" w:cs="Arial"/>
                                <w:sz w:val="18"/>
                                <w:szCs w:val="18"/>
                                <w:lang w:val="es-ES"/>
                              </w:rPr>
                              <w:tab/>
                            </w:r>
                          </w:p>
                          <w:p w:rsidR="00D52934" w:rsidRDefault="00D52934" w:rsidP="00C453BF">
                            <w:pPr>
                              <w:spacing w:after="0"/>
                              <w:rPr>
                                <w:rFonts w:ascii="Calibri" w:hAnsi="Calibri" w:cs="Arial"/>
                                <w:sz w:val="18"/>
                                <w:szCs w:val="18"/>
                              </w:rPr>
                            </w:pPr>
                          </w:p>
                          <w:p w:rsidR="00D52934" w:rsidRPr="00353FF4" w:rsidRDefault="00D52934" w:rsidP="00D52934">
                            <w:pPr>
                              <w:spacing w:after="0" w:line="240" w:lineRule="auto"/>
                              <w:rPr>
                                <w:rFonts w:ascii="Calibri" w:hAnsi="Calibri"/>
                                <w:b/>
                                <w:sz w:val="22"/>
                                <w:szCs w:val="22"/>
                              </w:rPr>
                            </w:pPr>
                            <w:r w:rsidRPr="00353FF4">
                              <w:rPr>
                                <w:rFonts w:ascii="Calibri" w:hAnsi="Calibri"/>
                                <w:b/>
                                <w:color w:val="005F68" w:themeColor="accent1" w:themeShade="BF"/>
                                <w:sz w:val="22"/>
                                <w:szCs w:val="22"/>
                              </w:rPr>
                              <w:t>Doctor</w:t>
                            </w:r>
                            <w:r>
                              <w:rPr>
                                <w:rFonts w:ascii="Calibri" w:hAnsi="Calibri"/>
                                <w:b/>
                                <w:color w:val="005F68" w:themeColor="accent1" w:themeShade="BF"/>
                                <w:sz w:val="22"/>
                                <w:szCs w:val="22"/>
                              </w:rPr>
                              <w:t xml:space="preserve"> </w:t>
                            </w:r>
                            <w:r w:rsidRPr="00353FF4">
                              <w:rPr>
                                <w:rFonts w:ascii="Calibri" w:hAnsi="Calibri"/>
                                <w:b/>
                                <w:color w:val="005F68" w:themeColor="accent1" w:themeShade="BF"/>
                                <w:sz w:val="22"/>
                                <w:szCs w:val="22"/>
                              </w:rPr>
                              <w:t>Fungus Advisory Board:</w:t>
                            </w:r>
                          </w:p>
                          <w:p w:rsidR="00D52934" w:rsidRDefault="00D52934" w:rsidP="00D52934">
                            <w:pPr>
                              <w:pStyle w:val="NormalWeb"/>
                              <w:spacing w:before="0" w:beforeAutospacing="0" w:after="0" w:afterAutospacing="0" w:line="240" w:lineRule="auto"/>
                              <w:rPr>
                                <w:rFonts w:ascii="Calibri" w:hAnsi="Calibri"/>
                                <w:sz w:val="18"/>
                                <w:szCs w:val="18"/>
                              </w:rPr>
                            </w:pPr>
                            <w:r w:rsidRPr="00353FF4">
                              <w:rPr>
                                <w:rFonts w:ascii="Calibri" w:hAnsi="Calibri"/>
                                <w:sz w:val="18"/>
                                <w:szCs w:val="18"/>
                              </w:rPr>
                              <w:t>George Thompson, MD</w:t>
                            </w:r>
                          </w:p>
                          <w:p w:rsidR="00D52934" w:rsidRDefault="00D52934" w:rsidP="00D52934">
                            <w:pPr>
                              <w:pStyle w:val="NormalWeb"/>
                              <w:spacing w:before="0" w:beforeAutospacing="0" w:after="0" w:afterAutospacing="0" w:line="240" w:lineRule="auto"/>
                              <w:rPr>
                                <w:rFonts w:ascii="Calibri" w:hAnsi="Calibri"/>
                                <w:sz w:val="18"/>
                                <w:szCs w:val="18"/>
                              </w:rPr>
                            </w:pPr>
                            <w:r w:rsidRPr="00353FF4">
                              <w:rPr>
                                <w:rFonts w:ascii="Calibri" w:hAnsi="Calibri"/>
                                <w:sz w:val="18"/>
                                <w:szCs w:val="18"/>
                              </w:rPr>
                              <w:t>Tom Patterson, MD</w:t>
                            </w:r>
                          </w:p>
                          <w:p w:rsidR="00D52934" w:rsidRDefault="00D52934" w:rsidP="00D52934">
                            <w:pPr>
                              <w:pStyle w:val="NormalWeb"/>
                              <w:spacing w:before="0" w:beforeAutospacing="0" w:after="0" w:afterAutospacing="0" w:line="240" w:lineRule="auto"/>
                              <w:rPr>
                                <w:rFonts w:ascii="Calibri" w:hAnsi="Calibri"/>
                                <w:sz w:val="18"/>
                                <w:szCs w:val="18"/>
                              </w:rPr>
                            </w:pPr>
                            <w:r w:rsidRPr="00353FF4">
                              <w:rPr>
                                <w:rFonts w:ascii="Calibri" w:hAnsi="Calibri"/>
                                <w:sz w:val="18"/>
                                <w:szCs w:val="18"/>
                              </w:rPr>
                              <w:t xml:space="preserve">Nathan </w:t>
                            </w:r>
                            <w:proofErr w:type="spellStart"/>
                            <w:r w:rsidRPr="00353FF4">
                              <w:rPr>
                                <w:rFonts w:ascii="Calibri" w:hAnsi="Calibri"/>
                                <w:sz w:val="18"/>
                                <w:szCs w:val="18"/>
                              </w:rPr>
                              <w:t>Wiederhold</w:t>
                            </w:r>
                            <w:proofErr w:type="spellEnd"/>
                            <w:r w:rsidRPr="00353FF4">
                              <w:rPr>
                                <w:rFonts w:ascii="Calibri" w:hAnsi="Calibri"/>
                                <w:sz w:val="18"/>
                                <w:szCs w:val="18"/>
                              </w:rPr>
                              <w:t>, PhD</w:t>
                            </w:r>
                          </w:p>
                          <w:p w:rsidR="00D52934" w:rsidRDefault="00D52934" w:rsidP="00D52934">
                            <w:pPr>
                              <w:pStyle w:val="NormalWeb"/>
                              <w:spacing w:before="0" w:beforeAutospacing="0" w:after="0" w:afterAutospacing="0" w:line="240" w:lineRule="auto"/>
                              <w:rPr>
                                <w:rFonts w:ascii="Calibri" w:hAnsi="Calibri"/>
                                <w:sz w:val="18"/>
                                <w:szCs w:val="18"/>
                              </w:rPr>
                            </w:pPr>
                            <w:r w:rsidRPr="00353FF4">
                              <w:rPr>
                                <w:rFonts w:ascii="Calibri" w:hAnsi="Calibri"/>
                                <w:sz w:val="18"/>
                                <w:szCs w:val="18"/>
                              </w:rPr>
                              <w:t>Peter Pappas, MD</w:t>
                            </w:r>
                          </w:p>
                          <w:p w:rsidR="00D52934" w:rsidRDefault="00D52934" w:rsidP="00D52934">
                            <w:pPr>
                              <w:pStyle w:val="NormalWeb"/>
                              <w:spacing w:before="0" w:beforeAutospacing="0" w:after="0" w:afterAutospacing="0" w:line="240" w:lineRule="auto"/>
                              <w:rPr>
                                <w:rFonts w:ascii="Calibri" w:hAnsi="Calibri"/>
                                <w:sz w:val="18"/>
                                <w:szCs w:val="18"/>
                              </w:rPr>
                            </w:pPr>
                            <w:r w:rsidRPr="00353FF4">
                              <w:rPr>
                                <w:rFonts w:ascii="Calibri" w:hAnsi="Calibri"/>
                                <w:sz w:val="18"/>
                                <w:szCs w:val="18"/>
                              </w:rPr>
                              <w:t>Carol Kauffman, MD</w:t>
                            </w:r>
                          </w:p>
                          <w:p w:rsidR="00C453BF" w:rsidRPr="00241F12" w:rsidRDefault="00241F12" w:rsidP="00241F12">
                            <w:pPr>
                              <w:pStyle w:val="NormalWeb"/>
                              <w:spacing w:before="0" w:beforeAutospacing="0" w:after="0" w:afterAutospacing="0" w:line="240" w:lineRule="auto"/>
                              <w:rPr>
                                <w:rFonts w:ascii="Calibri" w:hAnsi="Calibri"/>
                                <w:bCs/>
                                <w:color w:val="922134" w:themeColor="accent5" w:themeShade="BF"/>
                                <w:sz w:val="18"/>
                                <w:szCs w:val="18"/>
                              </w:rPr>
                            </w:pPr>
                            <w:r>
                              <w:rPr>
                                <w:rFonts w:ascii="Calibri" w:hAnsi="Calibri"/>
                                <w:sz w:val="18"/>
                                <w:szCs w:val="18"/>
                              </w:rPr>
                              <w:t xml:space="preserve">John </w:t>
                            </w:r>
                            <w:proofErr w:type="spellStart"/>
                            <w:r>
                              <w:rPr>
                                <w:rFonts w:ascii="Calibri" w:hAnsi="Calibri"/>
                                <w:sz w:val="18"/>
                                <w:szCs w:val="18"/>
                              </w:rPr>
                              <w:t>Baddley</w:t>
                            </w:r>
                            <w:proofErr w:type="spellEnd"/>
                            <w:r>
                              <w:rPr>
                                <w:rFonts w:ascii="Calibri" w:hAnsi="Calibri"/>
                                <w:sz w:val="18"/>
                                <w:szCs w:val="18"/>
                              </w:rPr>
                              <w:t>, MD, MPH</w:t>
                            </w:r>
                            <w:r w:rsidR="00C453BF" w:rsidRPr="00353FF4">
                              <w:rPr>
                                <w:rFonts w:ascii="Calibri" w:hAnsi="Calibri" w:cs="Arial"/>
                                <w:sz w:val="18"/>
                                <w:szCs w:val="18"/>
                                <w:lang w:val="es-ES"/>
                              </w:rPr>
                              <w:t xml:space="preserve">           </w:t>
                            </w:r>
                            <w:r w:rsidR="00C453BF" w:rsidRPr="00353FF4">
                              <w:rPr>
                                <w:rFonts w:ascii="Calibri" w:hAnsi="Calibri" w:cs="Arial"/>
                                <w:sz w:val="18"/>
                                <w:szCs w:val="18"/>
                                <w:lang w:val="es-ES"/>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44338" id="Text Box 151" o:spid="_x0000_s1037" type="#_x0000_t202" style="position:absolute;left:0;text-align:left;margin-left:240.45pt;margin-top:107.25pt;width:155.5pt;height:729.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" filled="f" stroked="f">
                <v:textbox>
                  <w:txbxContent>
                    <w:p w:rsidR="00C453BF" w:rsidRPr="00353FF4" w:rsidRDefault="00C453BF" w:rsidP="00C453BF">
                      <w:pPr>
                        <w:spacing w:after="0"/>
                        <w:jc w:val="both"/>
                        <w:rPr>
                          <w:rFonts w:ascii="Calibri" w:hAnsi="Calibri" w:cs="Arial"/>
                          <w:color w:val="005F68" w:themeColor="accent1" w:themeShade="BF"/>
                          <w:sz w:val="22"/>
                          <w:szCs w:val="22"/>
                        </w:rPr>
                      </w:pPr>
                      <w:r w:rsidRPr="00353FF4">
                        <w:rPr>
                          <w:rFonts w:ascii="Calibri" w:hAnsi="Calibri" w:cs="Arial"/>
                          <w:b/>
                          <w:color w:val="005F68" w:themeColor="accent1" w:themeShade="BF"/>
                          <w:sz w:val="22"/>
                          <w:szCs w:val="22"/>
                        </w:rPr>
                        <w:t>MSGERC</w:t>
                      </w:r>
                      <w:r w:rsidRPr="00353FF4">
                        <w:rPr>
                          <w:rFonts w:ascii="Calibri" w:hAnsi="Calibri" w:cs="Arial"/>
                          <w:color w:val="005F68" w:themeColor="accent1" w:themeShade="BF"/>
                          <w:sz w:val="22"/>
                          <w:szCs w:val="22"/>
                        </w:rPr>
                        <w:t xml:space="preserve"> </w:t>
                      </w:r>
                      <w:r w:rsidRPr="00353FF4">
                        <w:rPr>
                          <w:rFonts w:ascii="Calibri" w:hAnsi="Calibri" w:cs="Arial"/>
                          <w:b/>
                          <w:color w:val="005F68" w:themeColor="accent1" w:themeShade="BF"/>
                          <w:sz w:val="22"/>
                          <w:szCs w:val="22"/>
                        </w:rPr>
                        <w:t xml:space="preserve">Scientific Committee </w:t>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Peter G. Pappas, Chair (US)</w:t>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David Andes (US)</w:t>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 xml:space="preserve">David </w:t>
                      </w:r>
                      <w:proofErr w:type="spellStart"/>
                      <w:r w:rsidRPr="00353FF4">
                        <w:rPr>
                          <w:rFonts w:ascii="Calibri" w:hAnsi="Calibri" w:cs="Arial"/>
                          <w:sz w:val="18"/>
                          <w:szCs w:val="18"/>
                        </w:rPr>
                        <w:t>Boulware</w:t>
                      </w:r>
                      <w:proofErr w:type="spellEnd"/>
                      <w:r w:rsidRPr="00353FF4">
                        <w:rPr>
                          <w:rFonts w:ascii="Calibri" w:hAnsi="Calibri" w:cs="Arial"/>
                          <w:sz w:val="18"/>
                          <w:szCs w:val="18"/>
                        </w:rPr>
                        <w:t xml:space="preserve"> (US)</w:t>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Sharon Chen (AU)</w:t>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 xml:space="preserve">Oliver </w:t>
                      </w:r>
                      <w:proofErr w:type="spellStart"/>
                      <w:r w:rsidRPr="00353FF4">
                        <w:rPr>
                          <w:rFonts w:ascii="Calibri" w:hAnsi="Calibri" w:cs="Arial"/>
                          <w:sz w:val="18"/>
                          <w:szCs w:val="18"/>
                        </w:rPr>
                        <w:t>Cornely</w:t>
                      </w:r>
                      <w:proofErr w:type="spellEnd"/>
                      <w:r w:rsidRPr="00353FF4">
                        <w:rPr>
                          <w:rFonts w:ascii="Calibri" w:hAnsi="Calibri" w:cs="Arial"/>
                          <w:sz w:val="18"/>
                          <w:szCs w:val="18"/>
                        </w:rPr>
                        <w:t xml:space="preserve"> (GR)</w:t>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 xml:space="preserve">Peter Donnelly (NETH)  </w:t>
                      </w:r>
                      <w:r w:rsidRPr="00353FF4">
                        <w:rPr>
                          <w:rFonts w:ascii="Calibri" w:hAnsi="Calibri" w:cs="Arial"/>
                          <w:sz w:val="18"/>
                          <w:szCs w:val="18"/>
                        </w:rPr>
                        <w:tab/>
                      </w:r>
                    </w:p>
                    <w:p w:rsidR="00C453BF" w:rsidRPr="00353FF4" w:rsidRDefault="00C453BF" w:rsidP="00C453BF">
                      <w:pPr>
                        <w:spacing w:after="0"/>
                        <w:rPr>
                          <w:rFonts w:ascii="Calibri" w:hAnsi="Calibri" w:cs="Arial"/>
                          <w:sz w:val="18"/>
                          <w:szCs w:val="18"/>
                        </w:rPr>
                      </w:pPr>
                      <w:proofErr w:type="spellStart"/>
                      <w:r w:rsidRPr="00353FF4">
                        <w:rPr>
                          <w:rFonts w:ascii="Calibri" w:hAnsi="Calibri" w:cs="Arial"/>
                          <w:sz w:val="18"/>
                          <w:szCs w:val="18"/>
                        </w:rPr>
                        <w:t>Dimitrios</w:t>
                      </w:r>
                      <w:proofErr w:type="spellEnd"/>
                      <w:r w:rsidRPr="00353FF4">
                        <w:rPr>
                          <w:rFonts w:ascii="Calibri" w:hAnsi="Calibri" w:cs="Arial"/>
                          <w:sz w:val="18"/>
                          <w:szCs w:val="18"/>
                        </w:rPr>
                        <w:t xml:space="preserve"> </w:t>
                      </w:r>
                      <w:proofErr w:type="spellStart"/>
                      <w:r w:rsidRPr="00353FF4">
                        <w:rPr>
                          <w:rFonts w:ascii="Calibri" w:hAnsi="Calibri" w:cs="Arial"/>
                          <w:sz w:val="18"/>
                          <w:szCs w:val="18"/>
                        </w:rPr>
                        <w:t>Kontoyiannis</w:t>
                      </w:r>
                      <w:proofErr w:type="spellEnd"/>
                      <w:r w:rsidRPr="00353FF4">
                        <w:rPr>
                          <w:rFonts w:ascii="Calibri" w:hAnsi="Calibri" w:cs="Arial"/>
                          <w:sz w:val="18"/>
                          <w:szCs w:val="18"/>
                        </w:rPr>
                        <w:t xml:space="preserve"> (US)</w:t>
                      </w:r>
                      <w:r w:rsidRPr="00353FF4">
                        <w:rPr>
                          <w:rFonts w:ascii="Calibri" w:hAnsi="Calibri" w:cs="Arial"/>
                          <w:sz w:val="18"/>
                          <w:szCs w:val="18"/>
                        </w:rPr>
                        <w:tab/>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 xml:space="preserve">Bart-Jan Kullberg (NETH) </w:t>
                      </w:r>
                      <w:r w:rsidRPr="00353FF4">
                        <w:rPr>
                          <w:rFonts w:ascii="Calibri" w:hAnsi="Calibri" w:cs="Arial"/>
                          <w:sz w:val="18"/>
                          <w:szCs w:val="18"/>
                        </w:rPr>
                        <w:tab/>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Luis Ostrosky-</w:t>
                      </w:r>
                      <w:proofErr w:type="spellStart"/>
                      <w:r w:rsidRPr="00353FF4">
                        <w:rPr>
                          <w:rFonts w:ascii="Calibri" w:hAnsi="Calibri" w:cs="Arial"/>
                          <w:sz w:val="18"/>
                          <w:szCs w:val="18"/>
                        </w:rPr>
                        <w:t>Zeichner</w:t>
                      </w:r>
                      <w:proofErr w:type="spellEnd"/>
                      <w:r w:rsidRPr="00353FF4">
                        <w:rPr>
                          <w:rFonts w:ascii="Calibri" w:hAnsi="Calibri" w:cs="Arial"/>
                          <w:sz w:val="18"/>
                          <w:szCs w:val="18"/>
                        </w:rPr>
                        <w:t xml:space="preserve"> (US)</w:t>
                      </w:r>
                      <w:r w:rsidRPr="00353FF4">
                        <w:rPr>
                          <w:rFonts w:ascii="Calibri" w:hAnsi="Calibri" w:cs="Arial"/>
                          <w:sz w:val="18"/>
                          <w:szCs w:val="18"/>
                        </w:rPr>
                        <w:tab/>
                      </w:r>
                    </w:p>
                    <w:p w:rsidR="006D1169" w:rsidRDefault="006D1169" w:rsidP="00C453BF">
                      <w:pPr>
                        <w:spacing w:after="0"/>
                        <w:rPr>
                          <w:rFonts w:ascii="Calibri" w:hAnsi="Calibri" w:cs="Arial"/>
                          <w:sz w:val="18"/>
                          <w:szCs w:val="18"/>
                        </w:rPr>
                      </w:pPr>
                      <w:proofErr w:type="spellStart"/>
                      <w:r>
                        <w:rPr>
                          <w:rFonts w:ascii="Calibri" w:hAnsi="Calibri" w:cs="Arial"/>
                          <w:sz w:val="18"/>
                          <w:szCs w:val="18"/>
                        </w:rPr>
                        <w:t>Kieren</w:t>
                      </w:r>
                      <w:proofErr w:type="spellEnd"/>
                      <w:r>
                        <w:rPr>
                          <w:rFonts w:ascii="Calibri" w:hAnsi="Calibri" w:cs="Arial"/>
                          <w:sz w:val="18"/>
                          <w:szCs w:val="18"/>
                        </w:rPr>
                        <w:t xml:space="preserve"> Marr (US)</w:t>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Tom Patterson (US)</w:t>
                      </w:r>
                      <w:r w:rsidRPr="00353FF4">
                        <w:rPr>
                          <w:rFonts w:ascii="Calibri" w:hAnsi="Calibri" w:cs="Arial"/>
                          <w:sz w:val="18"/>
                          <w:szCs w:val="18"/>
                        </w:rPr>
                        <w:tab/>
                        <w:t xml:space="preserve">      </w:t>
                      </w:r>
                      <w:r w:rsidRPr="00353FF4">
                        <w:rPr>
                          <w:rFonts w:ascii="Calibri" w:hAnsi="Calibri" w:cs="Arial"/>
                          <w:sz w:val="18"/>
                          <w:szCs w:val="18"/>
                        </w:rPr>
                        <w:tab/>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John Perfect (US)</w:t>
                      </w:r>
                      <w:r w:rsidRPr="00353FF4">
                        <w:rPr>
                          <w:rFonts w:ascii="Calibri" w:hAnsi="Calibri" w:cs="Arial"/>
                          <w:sz w:val="18"/>
                          <w:szCs w:val="18"/>
                        </w:rPr>
                        <w:tab/>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 xml:space="preserve">Tania Sorrell (AU) </w:t>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George Thompson (US)</w:t>
                      </w:r>
                      <w:r w:rsidRPr="00353FF4">
                        <w:rPr>
                          <w:rFonts w:ascii="Calibri" w:hAnsi="Calibri" w:cs="Arial"/>
                          <w:sz w:val="18"/>
                          <w:szCs w:val="18"/>
                        </w:rPr>
                        <w:tab/>
                        <w:t xml:space="preserve"> </w:t>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Thomas Walsh (US)</w:t>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 xml:space="preserve">Theo </w:t>
                      </w:r>
                      <w:proofErr w:type="spellStart"/>
                      <w:r w:rsidRPr="00353FF4">
                        <w:rPr>
                          <w:rFonts w:ascii="Calibri" w:hAnsi="Calibri" w:cs="Arial"/>
                          <w:sz w:val="18"/>
                          <w:szCs w:val="18"/>
                        </w:rPr>
                        <w:t>Zaoutis</w:t>
                      </w:r>
                      <w:proofErr w:type="spellEnd"/>
                      <w:r w:rsidRPr="00353FF4">
                        <w:rPr>
                          <w:rFonts w:ascii="Calibri" w:hAnsi="Calibri" w:cs="Arial"/>
                          <w:sz w:val="18"/>
                          <w:szCs w:val="18"/>
                        </w:rPr>
                        <w:t xml:space="preserve"> (US)</w:t>
                      </w:r>
                      <w:r w:rsidRPr="00353FF4">
                        <w:rPr>
                          <w:rFonts w:ascii="Calibri" w:hAnsi="Calibri" w:cs="Arial"/>
                          <w:sz w:val="18"/>
                          <w:szCs w:val="18"/>
                        </w:rPr>
                        <w:tab/>
                      </w:r>
                      <w:r w:rsidRPr="00353FF4">
                        <w:rPr>
                          <w:rFonts w:ascii="Calibri" w:hAnsi="Calibri" w:cs="Arial"/>
                          <w:sz w:val="18"/>
                          <w:szCs w:val="18"/>
                        </w:rPr>
                        <w:tab/>
                        <w:t xml:space="preserve"> </w:t>
                      </w:r>
                      <w:r w:rsidRPr="00353FF4">
                        <w:rPr>
                          <w:rFonts w:ascii="Calibri" w:hAnsi="Calibri" w:cs="Arial"/>
                          <w:sz w:val="18"/>
                          <w:szCs w:val="18"/>
                        </w:rPr>
                        <w:tab/>
                        <w:t xml:space="preserve">    </w:t>
                      </w:r>
                      <w:r w:rsidRPr="00353FF4">
                        <w:rPr>
                          <w:rFonts w:ascii="Calibri" w:hAnsi="Calibri" w:cs="Arial"/>
                          <w:sz w:val="18"/>
                          <w:szCs w:val="18"/>
                        </w:rPr>
                        <w:tab/>
                      </w:r>
                    </w:p>
                    <w:p w:rsidR="00C453BF" w:rsidRPr="00353FF4" w:rsidRDefault="00C453BF" w:rsidP="00C453BF">
                      <w:pPr>
                        <w:spacing w:after="0"/>
                        <w:jc w:val="both"/>
                        <w:rPr>
                          <w:rFonts w:ascii="Calibri" w:hAnsi="Calibri" w:cs="Arial"/>
                          <w:b/>
                          <w:color w:val="005F68" w:themeColor="accent1" w:themeShade="BF"/>
                          <w:sz w:val="22"/>
                          <w:szCs w:val="22"/>
                        </w:rPr>
                      </w:pPr>
                      <w:r w:rsidRPr="00353FF4">
                        <w:rPr>
                          <w:rFonts w:ascii="Calibri" w:hAnsi="Calibri" w:cs="Arial"/>
                          <w:b/>
                          <w:color w:val="005F68" w:themeColor="accent1" w:themeShade="BF"/>
                          <w:sz w:val="22"/>
                          <w:szCs w:val="22"/>
                        </w:rPr>
                        <w:t xml:space="preserve">MSG Education Committee </w:t>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 xml:space="preserve">George R. Thompson (Chair)(US)  </w:t>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 xml:space="preserve">John </w:t>
                      </w:r>
                      <w:proofErr w:type="spellStart"/>
                      <w:r w:rsidRPr="00353FF4">
                        <w:rPr>
                          <w:rFonts w:ascii="Calibri" w:hAnsi="Calibri" w:cs="Arial"/>
                          <w:sz w:val="18"/>
                          <w:szCs w:val="18"/>
                        </w:rPr>
                        <w:t>Baddley</w:t>
                      </w:r>
                      <w:proofErr w:type="spellEnd"/>
                      <w:r w:rsidRPr="00353FF4">
                        <w:rPr>
                          <w:rFonts w:ascii="Calibri" w:hAnsi="Calibri" w:cs="Arial"/>
                          <w:sz w:val="18"/>
                          <w:szCs w:val="18"/>
                        </w:rPr>
                        <w:t xml:space="preserve"> (Co-chair) (US)     </w:t>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 xml:space="preserve">Barbara Alexander (US)       </w:t>
                      </w:r>
                      <w:r w:rsidRPr="00353FF4">
                        <w:rPr>
                          <w:rFonts w:ascii="Calibri" w:hAnsi="Calibri" w:cs="Arial"/>
                          <w:sz w:val="18"/>
                          <w:szCs w:val="18"/>
                        </w:rPr>
                        <w:tab/>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David Andes (US)</w:t>
                      </w:r>
                      <w:r w:rsidRPr="00353FF4">
                        <w:rPr>
                          <w:rFonts w:ascii="Calibri" w:hAnsi="Calibri" w:cs="Arial"/>
                          <w:sz w:val="18"/>
                          <w:szCs w:val="18"/>
                        </w:rPr>
                        <w:tab/>
                      </w:r>
                      <w:r w:rsidRPr="00353FF4">
                        <w:rPr>
                          <w:rFonts w:ascii="Calibri" w:hAnsi="Calibri" w:cs="Arial"/>
                          <w:sz w:val="18"/>
                          <w:szCs w:val="18"/>
                        </w:rPr>
                        <w:tab/>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John Bennett (US)</w:t>
                      </w:r>
                      <w:r w:rsidRPr="00353FF4">
                        <w:rPr>
                          <w:rFonts w:ascii="Calibri" w:hAnsi="Calibri" w:cs="Arial"/>
                          <w:sz w:val="18"/>
                          <w:szCs w:val="18"/>
                        </w:rPr>
                        <w:tab/>
                        <w:t xml:space="preserve">           </w:t>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Helen Boucher (US)</w:t>
                      </w:r>
                      <w:r w:rsidRPr="00353FF4">
                        <w:rPr>
                          <w:rFonts w:ascii="Calibri" w:hAnsi="Calibri" w:cs="Arial"/>
                          <w:sz w:val="18"/>
                          <w:szCs w:val="18"/>
                        </w:rPr>
                        <w:tab/>
                        <w:t xml:space="preserve">  </w:t>
                      </w:r>
                      <w:r w:rsidRPr="00353FF4">
                        <w:rPr>
                          <w:rFonts w:ascii="Calibri" w:hAnsi="Calibri" w:cs="Arial"/>
                          <w:sz w:val="18"/>
                          <w:szCs w:val="18"/>
                        </w:rPr>
                        <w:tab/>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 xml:space="preserve">Oliver </w:t>
                      </w:r>
                      <w:proofErr w:type="spellStart"/>
                      <w:r w:rsidRPr="00353FF4">
                        <w:rPr>
                          <w:rFonts w:ascii="Calibri" w:hAnsi="Calibri" w:cs="Arial"/>
                          <w:sz w:val="18"/>
                          <w:szCs w:val="18"/>
                        </w:rPr>
                        <w:t>Cornely</w:t>
                      </w:r>
                      <w:proofErr w:type="spellEnd"/>
                      <w:r w:rsidRPr="00353FF4">
                        <w:rPr>
                          <w:rFonts w:ascii="Calibri" w:hAnsi="Calibri" w:cs="Arial"/>
                          <w:sz w:val="18"/>
                          <w:szCs w:val="18"/>
                        </w:rPr>
                        <w:t xml:space="preserve"> (FRG) </w:t>
                      </w:r>
                      <w:r w:rsidRPr="00353FF4">
                        <w:rPr>
                          <w:rFonts w:ascii="Calibri" w:hAnsi="Calibri" w:cs="Arial"/>
                          <w:sz w:val="18"/>
                          <w:szCs w:val="18"/>
                        </w:rPr>
                        <w:tab/>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 xml:space="preserve">Graeme Forrest (US)            </w:t>
                      </w:r>
                    </w:p>
                    <w:p w:rsidR="000F5265" w:rsidRDefault="000F5265" w:rsidP="00C453BF">
                      <w:pPr>
                        <w:spacing w:after="0"/>
                        <w:rPr>
                          <w:rFonts w:ascii="Calibri" w:hAnsi="Calibri" w:cs="Arial"/>
                          <w:sz w:val="18"/>
                          <w:szCs w:val="18"/>
                        </w:rPr>
                      </w:pPr>
                      <w:r>
                        <w:rPr>
                          <w:rFonts w:ascii="Calibri" w:hAnsi="Calibri" w:cs="Arial"/>
                          <w:sz w:val="18"/>
                          <w:szCs w:val="18"/>
                        </w:rPr>
                        <w:t xml:space="preserve">Alison </w:t>
                      </w:r>
                      <w:proofErr w:type="spellStart"/>
                      <w:r>
                        <w:rPr>
                          <w:rFonts w:ascii="Calibri" w:hAnsi="Calibri" w:cs="Arial"/>
                          <w:sz w:val="18"/>
                          <w:szCs w:val="18"/>
                        </w:rPr>
                        <w:t>Freifeld</w:t>
                      </w:r>
                      <w:proofErr w:type="spellEnd"/>
                      <w:r>
                        <w:rPr>
                          <w:rFonts w:ascii="Calibri" w:hAnsi="Calibri" w:cs="Arial"/>
                          <w:sz w:val="18"/>
                          <w:szCs w:val="18"/>
                        </w:rPr>
                        <w:t xml:space="preserve"> (US)       </w:t>
                      </w:r>
                    </w:p>
                    <w:p w:rsidR="00C453BF" w:rsidRPr="00353FF4" w:rsidRDefault="00C453BF" w:rsidP="00C453BF">
                      <w:pPr>
                        <w:spacing w:after="0"/>
                        <w:rPr>
                          <w:rFonts w:ascii="Calibri" w:hAnsi="Calibri" w:cs="Arial"/>
                          <w:sz w:val="18"/>
                          <w:szCs w:val="18"/>
                        </w:rPr>
                      </w:pPr>
                      <w:proofErr w:type="spellStart"/>
                      <w:r w:rsidRPr="00353FF4">
                        <w:rPr>
                          <w:rFonts w:ascii="Calibri" w:hAnsi="Calibri" w:cs="Arial"/>
                          <w:sz w:val="18"/>
                          <w:szCs w:val="18"/>
                        </w:rPr>
                        <w:t>Dimitrios</w:t>
                      </w:r>
                      <w:proofErr w:type="spellEnd"/>
                      <w:r w:rsidRPr="00353FF4">
                        <w:rPr>
                          <w:rFonts w:ascii="Calibri" w:hAnsi="Calibri" w:cs="Arial"/>
                          <w:sz w:val="18"/>
                          <w:szCs w:val="18"/>
                        </w:rPr>
                        <w:t xml:space="preserve"> </w:t>
                      </w:r>
                      <w:proofErr w:type="spellStart"/>
                      <w:r w:rsidRPr="00353FF4">
                        <w:rPr>
                          <w:rFonts w:ascii="Calibri" w:hAnsi="Calibri" w:cs="Arial"/>
                          <w:sz w:val="18"/>
                          <w:szCs w:val="18"/>
                        </w:rPr>
                        <w:t>Kontoyiannis</w:t>
                      </w:r>
                      <w:proofErr w:type="spellEnd"/>
                      <w:r w:rsidRPr="00353FF4">
                        <w:rPr>
                          <w:rFonts w:ascii="Calibri" w:hAnsi="Calibri" w:cs="Arial"/>
                          <w:sz w:val="18"/>
                          <w:szCs w:val="18"/>
                        </w:rPr>
                        <w:t xml:space="preserve"> (US)  </w:t>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 xml:space="preserve">Bart-Jan Kullberg (NETH) </w:t>
                      </w:r>
                      <w:r w:rsidRPr="00353FF4">
                        <w:rPr>
                          <w:rFonts w:ascii="Calibri" w:hAnsi="Calibri" w:cs="Arial"/>
                          <w:sz w:val="18"/>
                          <w:szCs w:val="18"/>
                        </w:rPr>
                        <w:tab/>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 xml:space="preserve">Olivier </w:t>
                      </w:r>
                      <w:proofErr w:type="spellStart"/>
                      <w:r w:rsidRPr="00353FF4">
                        <w:rPr>
                          <w:rFonts w:ascii="Calibri" w:hAnsi="Calibri" w:cs="Arial"/>
                          <w:sz w:val="18"/>
                          <w:szCs w:val="18"/>
                        </w:rPr>
                        <w:t>Lortholary</w:t>
                      </w:r>
                      <w:proofErr w:type="spellEnd"/>
                      <w:r w:rsidRPr="00353FF4">
                        <w:rPr>
                          <w:rFonts w:ascii="Calibri" w:hAnsi="Calibri" w:cs="Arial"/>
                          <w:sz w:val="18"/>
                          <w:szCs w:val="18"/>
                        </w:rPr>
                        <w:t xml:space="preserve"> (FR)   </w:t>
                      </w:r>
                      <w:r w:rsidRPr="00353FF4">
                        <w:rPr>
                          <w:rFonts w:ascii="Calibri" w:hAnsi="Calibri" w:cs="Arial"/>
                          <w:sz w:val="18"/>
                          <w:szCs w:val="18"/>
                        </w:rPr>
                        <w:tab/>
                      </w:r>
                    </w:p>
                    <w:p w:rsidR="00C453BF" w:rsidRPr="00353FF4" w:rsidRDefault="00C453BF" w:rsidP="00C453BF">
                      <w:pPr>
                        <w:spacing w:after="0"/>
                        <w:rPr>
                          <w:rFonts w:ascii="Calibri" w:hAnsi="Calibri" w:cs="Arial"/>
                          <w:b/>
                          <w:sz w:val="18"/>
                          <w:szCs w:val="18"/>
                        </w:rPr>
                      </w:pPr>
                      <w:proofErr w:type="spellStart"/>
                      <w:r w:rsidRPr="00353FF4">
                        <w:rPr>
                          <w:rFonts w:ascii="Calibri" w:hAnsi="Calibri" w:cs="Arial"/>
                          <w:sz w:val="18"/>
                          <w:szCs w:val="18"/>
                        </w:rPr>
                        <w:t>Marcio</w:t>
                      </w:r>
                      <w:proofErr w:type="spellEnd"/>
                      <w:r w:rsidRPr="00353FF4">
                        <w:rPr>
                          <w:rFonts w:ascii="Calibri" w:hAnsi="Calibri" w:cs="Arial"/>
                          <w:sz w:val="18"/>
                          <w:szCs w:val="18"/>
                        </w:rPr>
                        <w:t xml:space="preserve"> </w:t>
                      </w:r>
                      <w:proofErr w:type="spellStart"/>
                      <w:r w:rsidRPr="00353FF4">
                        <w:rPr>
                          <w:rFonts w:ascii="Calibri" w:hAnsi="Calibri" w:cs="Arial"/>
                          <w:sz w:val="18"/>
                          <w:szCs w:val="18"/>
                        </w:rPr>
                        <w:t>Nucci</w:t>
                      </w:r>
                      <w:proofErr w:type="spellEnd"/>
                      <w:r w:rsidRPr="00353FF4">
                        <w:rPr>
                          <w:rFonts w:ascii="Calibri" w:hAnsi="Calibri" w:cs="Arial"/>
                          <w:sz w:val="18"/>
                          <w:szCs w:val="18"/>
                        </w:rPr>
                        <w:t xml:space="preserve"> (BRA)</w:t>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Luis Ostrosky-</w:t>
                      </w:r>
                      <w:proofErr w:type="spellStart"/>
                      <w:r w:rsidRPr="00353FF4">
                        <w:rPr>
                          <w:rFonts w:ascii="Calibri" w:hAnsi="Calibri" w:cs="Arial"/>
                          <w:sz w:val="18"/>
                          <w:szCs w:val="18"/>
                        </w:rPr>
                        <w:t>Zeichner</w:t>
                      </w:r>
                      <w:proofErr w:type="spellEnd"/>
                      <w:r w:rsidRPr="00353FF4">
                        <w:rPr>
                          <w:rFonts w:ascii="Calibri" w:hAnsi="Calibri" w:cs="Arial"/>
                          <w:sz w:val="18"/>
                          <w:szCs w:val="18"/>
                        </w:rPr>
                        <w:t xml:space="preserve"> (US)     </w:t>
                      </w:r>
                    </w:p>
                    <w:p w:rsidR="00C453BF" w:rsidRPr="00353FF4" w:rsidRDefault="00C453BF" w:rsidP="00C453BF">
                      <w:pPr>
                        <w:spacing w:after="0"/>
                        <w:rPr>
                          <w:rFonts w:ascii="Calibri" w:hAnsi="Calibri" w:cs="Arial"/>
                          <w:sz w:val="18"/>
                          <w:szCs w:val="18"/>
                        </w:rPr>
                      </w:pPr>
                      <w:r w:rsidRPr="00353FF4">
                        <w:rPr>
                          <w:rFonts w:ascii="Calibri" w:hAnsi="Calibri" w:cs="Arial"/>
                          <w:sz w:val="18"/>
                          <w:szCs w:val="18"/>
                        </w:rPr>
                        <w:t>Peter Pappas (US)</w:t>
                      </w:r>
                      <w:r w:rsidRPr="00353FF4">
                        <w:rPr>
                          <w:rFonts w:ascii="Calibri" w:hAnsi="Calibri" w:cs="Arial"/>
                          <w:sz w:val="18"/>
                          <w:szCs w:val="18"/>
                        </w:rPr>
                        <w:tab/>
                        <w:t xml:space="preserve">           </w:t>
                      </w:r>
                      <w:r w:rsidRPr="00353FF4">
                        <w:rPr>
                          <w:rFonts w:ascii="Calibri" w:hAnsi="Calibri" w:cs="Arial"/>
                          <w:sz w:val="18"/>
                          <w:szCs w:val="18"/>
                        </w:rPr>
                        <w:tab/>
                      </w:r>
                    </w:p>
                    <w:p w:rsidR="00C453BF" w:rsidRPr="00353FF4" w:rsidRDefault="00C453BF" w:rsidP="00C453BF">
                      <w:pPr>
                        <w:spacing w:after="0"/>
                        <w:rPr>
                          <w:rFonts w:ascii="Calibri" w:hAnsi="Calibri" w:cs="Arial"/>
                          <w:b/>
                          <w:sz w:val="18"/>
                          <w:szCs w:val="18"/>
                        </w:rPr>
                      </w:pPr>
                      <w:r w:rsidRPr="00353FF4">
                        <w:rPr>
                          <w:rFonts w:ascii="Calibri" w:hAnsi="Calibri" w:cs="Arial"/>
                          <w:sz w:val="18"/>
                          <w:szCs w:val="18"/>
                        </w:rPr>
                        <w:t xml:space="preserve">Tom Patterson (US)        </w:t>
                      </w:r>
                      <w:r w:rsidRPr="00353FF4">
                        <w:rPr>
                          <w:rFonts w:ascii="Calibri" w:hAnsi="Calibri" w:cs="Arial"/>
                          <w:sz w:val="18"/>
                          <w:szCs w:val="18"/>
                        </w:rPr>
                        <w:tab/>
                      </w:r>
                    </w:p>
                    <w:p w:rsidR="00C453BF" w:rsidRPr="00353FF4" w:rsidRDefault="00C453BF" w:rsidP="00C453BF">
                      <w:pPr>
                        <w:spacing w:after="0"/>
                        <w:rPr>
                          <w:rFonts w:ascii="Calibri" w:hAnsi="Calibri" w:cs="Arial"/>
                          <w:sz w:val="18"/>
                          <w:szCs w:val="18"/>
                          <w:lang w:val="es-ES"/>
                        </w:rPr>
                      </w:pPr>
                      <w:proofErr w:type="spellStart"/>
                      <w:r w:rsidRPr="00353FF4">
                        <w:rPr>
                          <w:rFonts w:ascii="Calibri" w:hAnsi="Calibri" w:cs="Arial"/>
                          <w:sz w:val="18"/>
                          <w:szCs w:val="18"/>
                          <w:lang w:val="es-ES"/>
                        </w:rPr>
                        <w:t>Monica</w:t>
                      </w:r>
                      <w:proofErr w:type="spellEnd"/>
                      <w:r w:rsidRPr="00353FF4">
                        <w:rPr>
                          <w:rFonts w:ascii="Calibri" w:hAnsi="Calibri" w:cs="Arial"/>
                          <w:sz w:val="18"/>
                          <w:szCs w:val="18"/>
                          <w:lang w:val="es-ES"/>
                        </w:rPr>
                        <w:t xml:space="preserve"> </w:t>
                      </w:r>
                      <w:proofErr w:type="spellStart"/>
                      <w:r w:rsidRPr="00353FF4">
                        <w:rPr>
                          <w:rFonts w:ascii="Calibri" w:hAnsi="Calibri" w:cs="Arial"/>
                          <w:sz w:val="18"/>
                          <w:szCs w:val="18"/>
                          <w:lang w:val="es-ES"/>
                        </w:rPr>
                        <w:t>Slavin</w:t>
                      </w:r>
                      <w:proofErr w:type="spellEnd"/>
                      <w:r w:rsidRPr="00353FF4">
                        <w:rPr>
                          <w:rFonts w:ascii="Calibri" w:hAnsi="Calibri" w:cs="Arial"/>
                          <w:sz w:val="18"/>
                          <w:szCs w:val="18"/>
                          <w:lang w:val="es-ES"/>
                        </w:rPr>
                        <w:t xml:space="preserve"> (AUS)</w:t>
                      </w:r>
                      <w:r w:rsidRPr="00353FF4">
                        <w:rPr>
                          <w:rFonts w:ascii="Calibri" w:hAnsi="Calibri" w:cs="Arial"/>
                          <w:sz w:val="18"/>
                          <w:szCs w:val="18"/>
                          <w:lang w:val="es-ES"/>
                        </w:rPr>
                        <w:tab/>
                      </w:r>
                    </w:p>
                    <w:p w:rsidR="00D52934" w:rsidRDefault="00D52934" w:rsidP="00C453BF">
                      <w:pPr>
                        <w:spacing w:after="0"/>
                        <w:rPr>
                          <w:rFonts w:ascii="Calibri" w:hAnsi="Calibri" w:cs="Arial"/>
                          <w:sz w:val="18"/>
                          <w:szCs w:val="18"/>
                        </w:rPr>
                      </w:pPr>
                    </w:p>
                    <w:p w:rsidR="00D52934" w:rsidRPr="00353FF4" w:rsidRDefault="00D52934" w:rsidP="00D52934">
                      <w:pPr>
                        <w:spacing w:after="0" w:line="240" w:lineRule="auto"/>
                        <w:rPr>
                          <w:rFonts w:ascii="Calibri" w:hAnsi="Calibri"/>
                          <w:b/>
                          <w:sz w:val="22"/>
                          <w:szCs w:val="22"/>
                        </w:rPr>
                      </w:pPr>
                      <w:r w:rsidRPr="00353FF4">
                        <w:rPr>
                          <w:rFonts w:ascii="Calibri" w:hAnsi="Calibri"/>
                          <w:b/>
                          <w:color w:val="005F68" w:themeColor="accent1" w:themeShade="BF"/>
                          <w:sz w:val="22"/>
                          <w:szCs w:val="22"/>
                        </w:rPr>
                        <w:t>Doctor</w:t>
                      </w:r>
                      <w:r>
                        <w:rPr>
                          <w:rFonts w:ascii="Calibri" w:hAnsi="Calibri"/>
                          <w:b/>
                          <w:color w:val="005F68" w:themeColor="accent1" w:themeShade="BF"/>
                          <w:sz w:val="22"/>
                          <w:szCs w:val="22"/>
                        </w:rPr>
                        <w:t xml:space="preserve"> </w:t>
                      </w:r>
                      <w:r w:rsidRPr="00353FF4">
                        <w:rPr>
                          <w:rFonts w:ascii="Calibri" w:hAnsi="Calibri"/>
                          <w:b/>
                          <w:color w:val="005F68" w:themeColor="accent1" w:themeShade="BF"/>
                          <w:sz w:val="22"/>
                          <w:szCs w:val="22"/>
                        </w:rPr>
                        <w:t>Fungus Advisory Board:</w:t>
                      </w:r>
                    </w:p>
                    <w:p w:rsidR="00D52934" w:rsidRDefault="00D52934" w:rsidP="00D52934">
                      <w:pPr>
                        <w:pStyle w:val="NormalWeb"/>
                        <w:spacing w:before="0" w:beforeAutospacing="0" w:after="0" w:afterAutospacing="0" w:line="240" w:lineRule="auto"/>
                        <w:rPr>
                          <w:rFonts w:ascii="Calibri" w:hAnsi="Calibri"/>
                          <w:sz w:val="18"/>
                          <w:szCs w:val="18"/>
                        </w:rPr>
                      </w:pPr>
                      <w:r w:rsidRPr="00353FF4">
                        <w:rPr>
                          <w:rFonts w:ascii="Calibri" w:hAnsi="Calibri"/>
                          <w:sz w:val="18"/>
                          <w:szCs w:val="18"/>
                        </w:rPr>
                        <w:t>George Thompson, MD</w:t>
                      </w:r>
                    </w:p>
                    <w:p w:rsidR="00D52934" w:rsidRDefault="00D52934" w:rsidP="00D52934">
                      <w:pPr>
                        <w:pStyle w:val="NormalWeb"/>
                        <w:spacing w:before="0" w:beforeAutospacing="0" w:after="0" w:afterAutospacing="0" w:line="240" w:lineRule="auto"/>
                        <w:rPr>
                          <w:rFonts w:ascii="Calibri" w:hAnsi="Calibri"/>
                          <w:sz w:val="18"/>
                          <w:szCs w:val="18"/>
                        </w:rPr>
                      </w:pPr>
                      <w:r w:rsidRPr="00353FF4">
                        <w:rPr>
                          <w:rFonts w:ascii="Calibri" w:hAnsi="Calibri"/>
                          <w:sz w:val="18"/>
                          <w:szCs w:val="18"/>
                        </w:rPr>
                        <w:t>Tom Patterson, MD</w:t>
                      </w:r>
                    </w:p>
                    <w:p w:rsidR="00D52934" w:rsidRDefault="00D52934" w:rsidP="00D52934">
                      <w:pPr>
                        <w:pStyle w:val="NormalWeb"/>
                        <w:spacing w:before="0" w:beforeAutospacing="0" w:after="0" w:afterAutospacing="0" w:line="240" w:lineRule="auto"/>
                        <w:rPr>
                          <w:rFonts w:ascii="Calibri" w:hAnsi="Calibri"/>
                          <w:sz w:val="18"/>
                          <w:szCs w:val="18"/>
                        </w:rPr>
                      </w:pPr>
                      <w:r w:rsidRPr="00353FF4">
                        <w:rPr>
                          <w:rFonts w:ascii="Calibri" w:hAnsi="Calibri"/>
                          <w:sz w:val="18"/>
                          <w:szCs w:val="18"/>
                        </w:rPr>
                        <w:t xml:space="preserve">Nathan </w:t>
                      </w:r>
                      <w:proofErr w:type="spellStart"/>
                      <w:r w:rsidRPr="00353FF4">
                        <w:rPr>
                          <w:rFonts w:ascii="Calibri" w:hAnsi="Calibri"/>
                          <w:sz w:val="18"/>
                          <w:szCs w:val="18"/>
                        </w:rPr>
                        <w:t>Wiederhold</w:t>
                      </w:r>
                      <w:proofErr w:type="spellEnd"/>
                      <w:r w:rsidRPr="00353FF4">
                        <w:rPr>
                          <w:rFonts w:ascii="Calibri" w:hAnsi="Calibri"/>
                          <w:sz w:val="18"/>
                          <w:szCs w:val="18"/>
                        </w:rPr>
                        <w:t>, PhD</w:t>
                      </w:r>
                    </w:p>
                    <w:p w:rsidR="00D52934" w:rsidRDefault="00D52934" w:rsidP="00D52934">
                      <w:pPr>
                        <w:pStyle w:val="NormalWeb"/>
                        <w:spacing w:before="0" w:beforeAutospacing="0" w:after="0" w:afterAutospacing="0" w:line="240" w:lineRule="auto"/>
                        <w:rPr>
                          <w:rFonts w:ascii="Calibri" w:hAnsi="Calibri"/>
                          <w:sz w:val="18"/>
                          <w:szCs w:val="18"/>
                        </w:rPr>
                      </w:pPr>
                      <w:r w:rsidRPr="00353FF4">
                        <w:rPr>
                          <w:rFonts w:ascii="Calibri" w:hAnsi="Calibri"/>
                          <w:sz w:val="18"/>
                          <w:szCs w:val="18"/>
                        </w:rPr>
                        <w:t>Peter Pappas, MD</w:t>
                      </w:r>
                    </w:p>
                    <w:p w:rsidR="00D52934" w:rsidRDefault="00D52934" w:rsidP="00D52934">
                      <w:pPr>
                        <w:pStyle w:val="NormalWeb"/>
                        <w:spacing w:before="0" w:beforeAutospacing="0" w:after="0" w:afterAutospacing="0" w:line="240" w:lineRule="auto"/>
                        <w:rPr>
                          <w:rFonts w:ascii="Calibri" w:hAnsi="Calibri"/>
                          <w:sz w:val="18"/>
                          <w:szCs w:val="18"/>
                        </w:rPr>
                      </w:pPr>
                      <w:r w:rsidRPr="00353FF4">
                        <w:rPr>
                          <w:rFonts w:ascii="Calibri" w:hAnsi="Calibri"/>
                          <w:sz w:val="18"/>
                          <w:szCs w:val="18"/>
                        </w:rPr>
                        <w:t>Carol Kauffman, MD</w:t>
                      </w:r>
                    </w:p>
                    <w:p w:rsidR="00C453BF" w:rsidRPr="00241F12" w:rsidRDefault="00241F12" w:rsidP="00241F12">
                      <w:pPr>
                        <w:pStyle w:val="NormalWeb"/>
                        <w:spacing w:before="0" w:beforeAutospacing="0" w:after="0" w:afterAutospacing="0" w:line="240" w:lineRule="auto"/>
                        <w:rPr>
                          <w:rFonts w:ascii="Calibri" w:hAnsi="Calibri"/>
                          <w:bCs/>
                          <w:color w:val="922134" w:themeColor="accent5" w:themeShade="BF"/>
                          <w:sz w:val="18"/>
                          <w:szCs w:val="18"/>
                        </w:rPr>
                      </w:pPr>
                      <w:r>
                        <w:rPr>
                          <w:rFonts w:ascii="Calibri" w:hAnsi="Calibri"/>
                          <w:sz w:val="18"/>
                          <w:szCs w:val="18"/>
                        </w:rPr>
                        <w:t xml:space="preserve">John </w:t>
                      </w:r>
                      <w:proofErr w:type="spellStart"/>
                      <w:r>
                        <w:rPr>
                          <w:rFonts w:ascii="Calibri" w:hAnsi="Calibri"/>
                          <w:sz w:val="18"/>
                          <w:szCs w:val="18"/>
                        </w:rPr>
                        <w:t>Baddley</w:t>
                      </w:r>
                      <w:proofErr w:type="spellEnd"/>
                      <w:r>
                        <w:rPr>
                          <w:rFonts w:ascii="Calibri" w:hAnsi="Calibri"/>
                          <w:sz w:val="18"/>
                          <w:szCs w:val="18"/>
                        </w:rPr>
                        <w:t>, MD, MPH</w:t>
                      </w:r>
                      <w:r w:rsidR="00C453BF" w:rsidRPr="00353FF4">
                        <w:rPr>
                          <w:rFonts w:ascii="Calibri" w:hAnsi="Calibri" w:cs="Arial"/>
                          <w:sz w:val="18"/>
                          <w:szCs w:val="18"/>
                          <w:lang w:val="es-ES"/>
                        </w:rPr>
                        <w:t xml:space="preserve">           </w:t>
                      </w:r>
                      <w:r w:rsidR="00C453BF" w:rsidRPr="00353FF4">
                        <w:rPr>
                          <w:rFonts w:ascii="Calibri" w:hAnsi="Calibri" w:cs="Arial"/>
                          <w:sz w:val="18"/>
                          <w:szCs w:val="18"/>
                          <w:lang w:val="es-ES"/>
                        </w:rPr>
                        <w:tab/>
                      </w:r>
                    </w:p>
                  </w:txbxContent>
                </v:textbox>
                <w10:wrap type="through" anchorx="margin" anchory="page"/>
              </v:shape>
            </w:pict>
          </mc:Fallback>
        </mc:AlternateContent>
      </w:r>
      <w:r w:rsidR="005E051A">
        <w:t>contact us</w:t>
      </w:r>
    </w:p>
    <w:p w:rsidR="00D52934" w:rsidRPr="00D52934" w:rsidRDefault="000F5265" w:rsidP="00D52934">
      <w:r>
        <w:rPr>
          <w:noProof/>
          <w:lang w:eastAsia="en-US"/>
        </w:rPr>
        <mc:AlternateContent>
          <mc:Choice Requires="wps">
            <w:drawing>
              <wp:anchor distT="0" distB="0" distL="114300" distR="114300" simplePos="0" relativeHeight="251678720" behindDoc="0" locked="0" layoutInCell="1" allowOverlap="1">
                <wp:simplePos x="0" y="0"/>
                <wp:positionH relativeFrom="column">
                  <wp:posOffset>5028565</wp:posOffset>
                </wp:positionH>
                <wp:positionV relativeFrom="paragraph">
                  <wp:posOffset>2921</wp:posOffset>
                </wp:positionV>
                <wp:extent cx="1764792" cy="7762875"/>
                <wp:effectExtent l="0" t="0" r="6985" b="9525"/>
                <wp:wrapNone/>
                <wp:docPr id="9" name="Text Box 9"/>
                <wp:cNvGraphicFramePr/>
                <a:graphic xmlns:a="http://schemas.openxmlformats.org/drawingml/2006/main">
                  <a:graphicData uri="http://schemas.microsoft.com/office/word/2010/wordprocessingShape">
                    <wps:wsp>
                      <wps:cNvSpPr txBox="1"/>
                      <wps:spPr>
                        <a:xfrm>
                          <a:off x="0" y="0"/>
                          <a:ext cx="1764792" cy="7762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2934" w:rsidRPr="00D52934" w:rsidRDefault="00D52934" w:rsidP="00D52934">
                            <w:pPr>
                              <w:spacing w:after="0"/>
                              <w:rPr>
                                <w:rFonts w:ascii="Calibri" w:hAnsi="Calibri" w:cs="Arial"/>
                                <w:b/>
                                <w:sz w:val="18"/>
                                <w:szCs w:val="18"/>
                                <w:u w:val="single"/>
                              </w:rPr>
                            </w:pPr>
                            <w:r w:rsidRPr="00D52934">
                              <w:rPr>
                                <w:rFonts w:ascii="Calibri" w:hAnsi="Calibri" w:cs="Arial"/>
                                <w:b/>
                                <w:color w:val="005F68" w:themeColor="accent1" w:themeShade="BF"/>
                                <w:sz w:val="18"/>
                                <w:szCs w:val="18"/>
                                <w:u w:val="single"/>
                              </w:rPr>
                              <w:t>Non-Voting SC Advisors:</w:t>
                            </w:r>
                          </w:p>
                          <w:p w:rsidR="00D52934" w:rsidRPr="00353FF4" w:rsidRDefault="00D52934" w:rsidP="00D52934">
                            <w:pPr>
                              <w:spacing w:after="0"/>
                              <w:rPr>
                                <w:rFonts w:ascii="Calibri" w:hAnsi="Calibri" w:cs="Arial"/>
                                <w:sz w:val="18"/>
                                <w:szCs w:val="18"/>
                              </w:rPr>
                            </w:pPr>
                            <w:r w:rsidRPr="00353FF4">
                              <w:rPr>
                                <w:rFonts w:ascii="Calibri" w:hAnsi="Calibri" w:cs="Arial"/>
                                <w:sz w:val="18"/>
                                <w:szCs w:val="18"/>
                              </w:rPr>
                              <w:t>John Bennett (US)</w:t>
                            </w:r>
                          </w:p>
                          <w:p w:rsidR="00D52934" w:rsidRPr="00353FF4" w:rsidRDefault="00D52934" w:rsidP="00D52934">
                            <w:pPr>
                              <w:spacing w:after="0"/>
                              <w:rPr>
                                <w:rFonts w:ascii="Calibri" w:hAnsi="Calibri" w:cs="Arial"/>
                                <w:sz w:val="18"/>
                                <w:szCs w:val="18"/>
                              </w:rPr>
                            </w:pPr>
                            <w:r w:rsidRPr="00353FF4">
                              <w:rPr>
                                <w:rFonts w:ascii="Calibri" w:hAnsi="Calibri" w:cs="Arial"/>
                                <w:sz w:val="18"/>
                                <w:szCs w:val="18"/>
                              </w:rPr>
                              <w:t xml:space="preserve">Emilio </w:t>
                            </w:r>
                            <w:proofErr w:type="spellStart"/>
                            <w:r w:rsidRPr="00353FF4">
                              <w:rPr>
                                <w:rFonts w:ascii="Calibri" w:hAnsi="Calibri" w:cs="Arial"/>
                                <w:sz w:val="18"/>
                                <w:szCs w:val="18"/>
                              </w:rPr>
                              <w:t>Bouza</w:t>
                            </w:r>
                            <w:proofErr w:type="spellEnd"/>
                            <w:r w:rsidRPr="00353FF4">
                              <w:rPr>
                                <w:rFonts w:ascii="Calibri" w:hAnsi="Calibri" w:cs="Arial"/>
                                <w:sz w:val="18"/>
                                <w:szCs w:val="18"/>
                              </w:rPr>
                              <w:t xml:space="preserve"> (SP)</w:t>
                            </w:r>
                          </w:p>
                          <w:p w:rsidR="00D52934" w:rsidRPr="00353FF4" w:rsidRDefault="00D52934" w:rsidP="00D52934">
                            <w:pPr>
                              <w:spacing w:after="0"/>
                              <w:rPr>
                                <w:rFonts w:ascii="Calibri" w:hAnsi="Calibri" w:cs="Arial"/>
                                <w:sz w:val="18"/>
                                <w:szCs w:val="18"/>
                              </w:rPr>
                            </w:pPr>
                            <w:r w:rsidRPr="00353FF4">
                              <w:rPr>
                                <w:rFonts w:ascii="Calibri" w:hAnsi="Calibri" w:cs="Arial"/>
                                <w:sz w:val="18"/>
                                <w:szCs w:val="18"/>
                              </w:rPr>
                              <w:t>Eric Bow (CA)</w:t>
                            </w:r>
                          </w:p>
                          <w:p w:rsidR="00D52934" w:rsidRPr="00353FF4" w:rsidRDefault="00D52934" w:rsidP="00D52934">
                            <w:pPr>
                              <w:spacing w:after="0"/>
                              <w:rPr>
                                <w:rFonts w:ascii="Calibri" w:hAnsi="Calibri" w:cs="Arial"/>
                                <w:sz w:val="18"/>
                                <w:szCs w:val="18"/>
                              </w:rPr>
                            </w:pPr>
                            <w:r w:rsidRPr="00353FF4">
                              <w:rPr>
                                <w:rFonts w:ascii="Calibri" w:hAnsi="Calibri" w:cs="Arial"/>
                                <w:sz w:val="18"/>
                                <w:szCs w:val="18"/>
                              </w:rPr>
                              <w:t>Jack Edwards (US)</w:t>
                            </w:r>
                          </w:p>
                          <w:p w:rsidR="00D52934" w:rsidRPr="00353FF4" w:rsidRDefault="00D52934" w:rsidP="00D52934">
                            <w:pPr>
                              <w:spacing w:after="0"/>
                              <w:rPr>
                                <w:rFonts w:ascii="Calibri" w:hAnsi="Calibri" w:cs="Arial"/>
                                <w:sz w:val="18"/>
                                <w:szCs w:val="18"/>
                              </w:rPr>
                            </w:pPr>
                            <w:r w:rsidRPr="00353FF4">
                              <w:rPr>
                                <w:rFonts w:ascii="Calibri" w:hAnsi="Calibri" w:cs="Arial"/>
                                <w:sz w:val="18"/>
                                <w:szCs w:val="18"/>
                              </w:rPr>
                              <w:t xml:space="preserve">Carol Kauffman (US)     </w:t>
                            </w:r>
                          </w:p>
                          <w:p w:rsidR="00D52934" w:rsidRPr="00353FF4" w:rsidRDefault="00D52934" w:rsidP="00D52934">
                            <w:pPr>
                              <w:spacing w:after="0"/>
                              <w:rPr>
                                <w:rFonts w:ascii="Calibri" w:hAnsi="Calibri" w:cs="Arial"/>
                                <w:sz w:val="18"/>
                                <w:szCs w:val="18"/>
                              </w:rPr>
                            </w:pPr>
                            <w:r w:rsidRPr="00353FF4">
                              <w:rPr>
                                <w:rFonts w:ascii="Calibri" w:hAnsi="Calibri" w:cs="Arial"/>
                                <w:sz w:val="18"/>
                                <w:szCs w:val="18"/>
                              </w:rPr>
                              <w:t>Jack Sobel (US)</w:t>
                            </w:r>
                          </w:p>
                          <w:p w:rsidR="00D52934" w:rsidRPr="00353FF4" w:rsidRDefault="00D52934" w:rsidP="00D52934">
                            <w:pPr>
                              <w:spacing w:after="0"/>
                              <w:rPr>
                                <w:rFonts w:ascii="Calibri" w:hAnsi="Calibri" w:cs="Arial"/>
                                <w:sz w:val="18"/>
                                <w:szCs w:val="18"/>
                              </w:rPr>
                            </w:pPr>
                            <w:r w:rsidRPr="00353FF4">
                              <w:rPr>
                                <w:rFonts w:ascii="Calibri" w:hAnsi="Calibri" w:cs="Arial"/>
                                <w:sz w:val="18"/>
                                <w:szCs w:val="18"/>
                              </w:rPr>
                              <w:t>Tania Sorrell (AU)</w:t>
                            </w:r>
                          </w:p>
                          <w:p w:rsidR="00D52934" w:rsidRPr="00353FF4" w:rsidRDefault="00D52934" w:rsidP="00D52934">
                            <w:pPr>
                              <w:spacing w:after="0"/>
                              <w:rPr>
                                <w:rFonts w:ascii="Calibri" w:hAnsi="Calibri" w:cs="Arial"/>
                                <w:sz w:val="18"/>
                                <w:szCs w:val="18"/>
                              </w:rPr>
                            </w:pPr>
                            <w:r w:rsidRPr="00353FF4">
                              <w:rPr>
                                <w:rFonts w:ascii="Calibri" w:hAnsi="Calibri" w:cs="Arial"/>
                                <w:sz w:val="18"/>
                                <w:szCs w:val="18"/>
                              </w:rPr>
                              <w:t xml:space="preserve">John </w:t>
                            </w:r>
                            <w:proofErr w:type="spellStart"/>
                            <w:r w:rsidRPr="00353FF4">
                              <w:rPr>
                                <w:rFonts w:ascii="Calibri" w:hAnsi="Calibri" w:cs="Arial"/>
                                <w:sz w:val="18"/>
                                <w:szCs w:val="18"/>
                              </w:rPr>
                              <w:t>Wingard</w:t>
                            </w:r>
                            <w:proofErr w:type="spellEnd"/>
                            <w:r w:rsidRPr="00353FF4">
                              <w:rPr>
                                <w:rFonts w:ascii="Calibri" w:hAnsi="Calibri" w:cs="Arial"/>
                                <w:sz w:val="18"/>
                                <w:szCs w:val="18"/>
                              </w:rPr>
                              <w:t xml:space="preserve"> (US)</w:t>
                            </w:r>
                          </w:p>
                          <w:p w:rsidR="009658ED" w:rsidRDefault="009658ED"/>
                          <w:p w:rsidR="009658ED" w:rsidRPr="00DC2446" w:rsidRDefault="009658ED">
                            <w:pPr>
                              <w:rPr>
                                <w:b/>
                                <w:sz w:val="28"/>
                                <w:szCs w:val="28"/>
                                <w:u w:val="single"/>
                              </w:rPr>
                            </w:pPr>
                            <w:r w:rsidRPr="00DC2446">
                              <w:rPr>
                                <w:b/>
                                <w:color w:val="005F68" w:themeColor="accent1" w:themeShade="BF"/>
                                <w:sz w:val="28"/>
                                <w:szCs w:val="28"/>
                                <w:u w:val="single"/>
                              </w:rPr>
                              <w:t xml:space="preserve">MSGERC </w:t>
                            </w:r>
                          </w:p>
                          <w:p w:rsidR="009658ED" w:rsidRDefault="009658ED">
                            <w:r>
                              <w:rPr>
                                <w:noProof/>
                                <w:lang w:eastAsia="en-US"/>
                              </w:rPr>
                              <w:drawing>
                                <wp:inline distT="0" distB="0" distL="0" distR="0">
                                  <wp:extent cx="457200" cy="457200"/>
                                  <wp:effectExtent l="0" t="0" r="0" b="0"/>
                                  <wp:docPr id="14" name="Picture 14">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witter-logo2.png"/>
                                          <pic:cNvPicPr/>
                                        </pic:nvPicPr>
                                        <pic:blipFill>
                                          <a:blip r:embed="rId50">
                                            <a:extLst>
                                              <a:ext uri="{28A0092B-C50C-407E-A947-70E740481C1C}">
                                                <a14:useLocalDpi xmlns:a14="http://schemas.microsoft.com/office/drawing/2010/main" val="0"/>
                                              </a:ext>
                                            </a:extLst>
                                          </a:blip>
                                          <a:stretch>
                                            <a:fillRect/>
                                          </a:stretch>
                                        </pic:blipFill>
                                        <pic:spPr>
                                          <a:xfrm>
                                            <a:off x="0" y="0"/>
                                            <a:ext cx="464704" cy="464704"/>
                                          </a:xfrm>
                                          <a:prstGeom prst="rect">
                                            <a:avLst/>
                                          </a:prstGeom>
                                        </pic:spPr>
                                      </pic:pic>
                                    </a:graphicData>
                                  </a:graphic>
                                </wp:inline>
                              </w:drawing>
                            </w:r>
                            <w:r>
                              <w:t xml:space="preserve"> </w:t>
                            </w:r>
                            <w:r w:rsidRPr="00DC2446">
                              <w:rPr>
                                <w:sz w:val="18"/>
                                <w:szCs w:val="18"/>
                              </w:rPr>
                              <w:t>@</w:t>
                            </w:r>
                            <w:proofErr w:type="spellStart"/>
                            <w:r w:rsidRPr="00DC2446">
                              <w:rPr>
                                <w:sz w:val="18"/>
                                <w:szCs w:val="18"/>
                              </w:rPr>
                              <w:t>msg_erc</w:t>
                            </w:r>
                            <w:proofErr w:type="spellEnd"/>
                          </w:p>
                          <w:p w:rsidR="009658ED" w:rsidRDefault="009658ED">
                            <w:r>
                              <w:rPr>
                                <w:noProof/>
                                <w:lang w:eastAsia="en-US"/>
                              </w:rPr>
                              <w:drawing>
                                <wp:inline distT="0" distB="0" distL="0" distR="0">
                                  <wp:extent cx="448056" cy="448056"/>
                                  <wp:effectExtent l="0" t="0" r="9525" b="9525"/>
                                  <wp:docPr id="15" name="Picture 15">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png"/>
                                          <pic:cNvPicPr/>
                                        </pic:nvPicPr>
                                        <pic:blipFill>
                                          <a:blip r:embed="rId52">
                                            <a:extLst>
                                              <a:ext uri="{28A0092B-C50C-407E-A947-70E740481C1C}">
                                                <a14:useLocalDpi xmlns:a14="http://schemas.microsoft.com/office/drawing/2010/main" val="0"/>
                                              </a:ext>
                                            </a:extLst>
                                          </a:blip>
                                          <a:stretch>
                                            <a:fillRect/>
                                          </a:stretch>
                                        </pic:blipFill>
                                        <pic:spPr>
                                          <a:xfrm>
                                            <a:off x="0" y="0"/>
                                            <a:ext cx="451661" cy="451661"/>
                                          </a:xfrm>
                                          <a:prstGeom prst="rect">
                                            <a:avLst/>
                                          </a:prstGeom>
                                        </pic:spPr>
                                      </pic:pic>
                                    </a:graphicData>
                                  </a:graphic>
                                </wp:inline>
                              </w:drawing>
                            </w:r>
                            <w:r>
                              <w:t xml:space="preserve"> </w:t>
                            </w:r>
                          </w:p>
                          <w:p w:rsidR="009658ED" w:rsidRPr="00DC2446" w:rsidRDefault="00DC2446">
                            <w:pPr>
                              <w:rPr>
                                <w:b/>
                                <w:sz w:val="28"/>
                                <w:szCs w:val="28"/>
                                <w:u w:val="single"/>
                              </w:rPr>
                            </w:pPr>
                            <w:proofErr w:type="spellStart"/>
                            <w:r w:rsidRPr="00DC2446">
                              <w:rPr>
                                <w:b/>
                                <w:color w:val="005F68" w:themeColor="accent1" w:themeShade="BF"/>
                                <w:sz w:val="28"/>
                                <w:szCs w:val="28"/>
                                <w:u w:val="single"/>
                              </w:rPr>
                              <w:t>DrFungus</w:t>
                            </w:r>
                            <w:proofErr w:type="spellEnd"/>
                          </w:p>
                          <w:p w:rsidR="009658ED" w:rsidRPr="00DC2446" w:rsidRDefault="009658ED">
                            <w:pPr>
                              <w:rPr>
                                <w:sz w:val="18"/>
                                <w:szCs w:val="18"/>
                              </w:rPr>
                            </w:pPr>
                            <w:r>
                              <w:rPr>
                                <w:noProof/>
                                <w:lang w:eastAsia="en-US"/>
                              </w:rPr>
                              <w:drawing>
                                <wp:inline distT="0" distB="0" distL="0" distR="0">
                                  <wp:extent cx="493776" cy="493776"/>
                                  <wp:effectExtent l="0" t="0" r="1905" b="1905"/>
                                  <wp:docPr id="16" name="Picture 16">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witter-logo2.png"/>
                                          <pic:cNvPicPr/>
                                        </pic:nvPicPr>
                                        <pic:blipFill>
                                          <a:blip r:embed="rId50">
                                            <a:extLst>
                                              <a:ext uri="{28A0092B-C50C-407E-A947-70E740481C1C}">
                                                <a14:useLocalDpi xmlns:a14="http://schemas.microsoft.com/office/drawing/2010/main" val="0"/>
                                              </a:ext>
                                            </a:extLst>
                                          </a:blip>
                                          <a:stretch>
                                            <a:fillRect/>
                                          </a:stretch>
                                        </pic:blipFill>
                                        <pic:spPr>
                                          <a:xfrm>
                                            <a:off x="0" y="0"/>
                                            <a:ext cx="497288" cy="497288"/>
                                          </a:xfrm>
                                          <a:prstGeom prst="rect">
                                            <a:avLst/>
                                          </a:prstGeom>
                                        </pic:spPr>
                                      </pic:pic>
                                    </a:graphicData>
                                  </a:graphic>
                                </wp:inline>
                              </w:drawing>
                            </w:r>
                            <w:r w:rsidR="00DC2446">
                              <w:t xml:space="preserve"> @</w:t>
                            </w:r>
                            <w:proofErr w:type="spellStart"/>
                            <w:r w:rsidR="00DC2446" w:rsidRPr="00DC2446">
                              <w:rPr>
                                <w:sz w:val="18"/>
                                <w:szCs w:val="18"/>
                              </w:rPr>
                              <w:t>DrFungus_MSGERC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9" o:spid="_x0000_s1038" type="#_x0000_t202" style="position:absolute;margin-left:395.95pt;margin-top:.25pt;width:138.95pt;height:61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" fillcolor="white [3201]" stroked="f" strokeweight=".5pt">
                <v:textbox>
                  <w:txbxContent>
                    <w:p w:rsidR="00D52934" w:rsidRPr="00D52934" w:rsidRDefault="00D52934" w:rsidP="00D52934">
                      <w:pPr>
                        <w:spacing w:after="0"/>
                        <w:rPr>
                          <w:rFonts w:ascii="Calibri" w:hAnsi="Calibri" w:cs="Arial"/>
                          <w:b/>
                          <w:sz w:val="18"/>
                          <w:szCs w:val="18"/>
                          <w:u w:val="single"/>
                        </w:rPr>
                      </w:pPr>
                      <w:r w:rsidRPr="00D52934">
                        <w:rPr>
                          <w:rFonts w:ascii="Calibri" w:hAnsi="Calibri" w:cs="Arial"/>
                          <w:b/>
                          <w:color w:val="005F68" w:themeColor="accent1" w:themeShade="BF"/>
                          <w:sz w:val="18"/>
                          <w:szCs w:val="18"/>
                          <w:u w:val="single"/>
                        </w:rPr>
                        <w:t>Non-Voting SC Advisors:</w:t>
                      </w:r>
                    </w:p>
                    <w:p w:rsidR="00D52934" w:rsidRPr="00353FF4" w:rsidRDefault="00D52934" w:rsidP="00D52934">
                      <w:pPr>
                        <w:spacing w:after="0"/>
                        <w:rPr>
                          <w:rFonts w:ascii="Calibri" w:hAnsi="Calibri" w:cs="Arial"/>
                          <w:sz w:val="18"/>
                          <w:szCs w:val="18"/>
                        </w:rPr>
                      </w:pPr>
                      <w:r w:rsidRPr="00353FF4">
                        <w:rPr>
                          <w:rFonts w:ascii="Calibri" w:hAnsi="Calibri" w:cs="Arial"/>
                          <w:sz w:val="18"/>
                          <w:szCs w:val="18"/>
                        </w:rPr>
                        <w:t>John Bennett (US)</w:t>
                      </w:r>
                    </w:p>
                    <w:p w:rsidR="00D52934" w:rsidRPr="00353FF4" w:rsidRDefault="00D52934" w:rsidP="00D52934">
                      <w:pPr>
                        <w:spacing w:after="0"/>
                        <w:rPr>
                          <w:rFonts w:ascii="Calibri" w:hAnsi="Calibri" w:cs="Arial"/>
                          <w:sz w:val="18"/>
                          <w:szCs w:val="18"/>
                        </w:rPr>
                      </w:pPr>
                      <w:r w:rsidRPr="00353FF4">
                        <w:rPr>
                          <w:rFonts w:ascii="Calibri" w:hAnsi="Calibri" w:cs="Arial"/>
                          <w:sz w:val="18"/>
                          <w:szCs w:val="18"/>
                        </w:rPr>
                        <w:t>Emilio Bouza (SP)</w:t>
                      </w:r>
                    </w:p>
                    <w:p w:rsidR="00D52934" w:rsidRPr="00353FF4" w:rsidRDefault="00D52934" w:rsidP="00D52934">
                      <w:pPr>
                        <w:spacing w:after="0"/>
                        <w:rPr>
                          <w:rFonts w:ascii="Calibri" w:hAnsi="Calibri" w:cs="Arial"/>
                          <w:sz w:val="18"/>
                          <w:szCs w:val="18"/>
                        </w:rPr>
                      </w:pPr>
                      <w:r w:rsidRPr="00353FF4">
                        <w:rPr>
                          <w:rFonts w:ascii="Calibri" w:hAnsi="Calibri" w:cs="Arial"/>
                          <w:sz w:val="18"/>
                          <w:szCs w:val="18"/>
                        </w:rPr>
                        <w:t>Eric Bow (CA)</w:t>
                      </w:r>
                    </w:p>
                    <w:p w:rsidR="00D52934" w:rsidRPr="00353FF4" w:rsidRDefault="00D52934" w:rsidP="00D52934">
                      <w:pPr>
                        <w:spacing w:after="0"/>
                        <w:rPr>
                          <w:rFonts w:ascii="Calibri" w:hAnsi="Calibri" w:cs="Arial"/>
                          <w:sz w:val="18"/>
                          <w:szCs w:val="18"/>
                        </w:rPr>
                      </w:pPr>
                      <w:r w:rsidRPr="00353FF4">
                        <w:rPr>
                          <w:rFonts w:ascii="Calibri" w:hAnsi="Calibri" w:cs="Arial"/>
                          <w:sz w:val="18"/>
                          <w:szCs w:val="18"/>
                        </w:rPr>
                        <w:t>Jack Edwards (US)</w:t>
                      </w:r>
                    </w:p>
                    <w:p w:rsidR="00D52934" w:rsidRPr="00353FF4" w:rsidRDefault="00D52934" w:rsidP="00D52934">
                      <w:pPr>
                        <w:spacing w:after="0"/>
                        <w:rPr>
                          <w:rFonts w:ascii="Calibri" w:hAnsi="Calibri" w:cs="Arial"/>
                          <w:sz w:val="18"/>
                          <w:szCs w:val="18"/>
                        </w:rPr>
                      </w:pPr>
                      <w:r w:rsidRPr="00353FF4">
                        <w:rPr>
                          <w:rFonts w:ascii="Calibri" w:hAnsi="Calibri" w:cs="Arial"/>
                          <w:sz w:val="18"/>
                          <w:szCs w:val="18"/>
                        </w:rPr>
                        <w:t xml:space="preserve">Carol Kauffman (US)     </w:t>
                      </w:r>
                    </w:p>
                    <w:p w:rsidR="00D52934" w:rsidRPr="00353FF4" w:rsidRDefault="00D52934" w:rsidP="00D52934">
                      <w:pPr>
                        <w:spacing w:after="0"/>
                        <w:rPr>
                          <w:rFonts w:ascii="Calibri" w:hAnsi="Calibri" w:cs="Arial"/>
                          <w:sz w:val="18"/>
                          <w:szCs w:val="18"/>
                        </w:rPr>
                      </w:pPr>
                      <w:r w:rsidRPr="00353FF4">
                        <w:rPr>
                          <w:rFonts w:ascii="Calibri" w:hAnsi="Calibri" w:cs="Arial"/>
                          <w:sz w:val="18"/>
                          <w:szCs w:val="18"/>
                        </w:rPr>
                        <w:t>Jack Sobel (US)</w:t>
                      </w:r>
                    </w:p>
                    <w:p w:rsidR="00D52934" w:rsidRPr="00353FF4" w:rsidRDefault="00D52934" w:rsidP="00D52934">
                      <w:pPr>
                        <w:spacing w:after="0"/>
                        <w:rPr>
                          <w:rFonts w:ascii="Calibri" w:hAnsi="Calibri" w:cs="Arial"/>
                          <w:sz w:val="18"/>
                          <w:szCs w:val="18"/>
                        </w:rPr>
                      </w:pPr>
                      <w:r w:rsidRPr="00353FF4">
                        <w:rPr>
                          <w:rFonts w:ascii="Calibri" w:hAnsi="Calibri" w:cs="Arial"/>
                          <w:sz w:val="18"/>
                          <w:szCs w:val="18"/>
                        </w:rPr>
                        <w:t>Tania Sorrell (AU)</w:t>
                      </w:r>
                    </w:p>
                    <w:p w:rsidR="00D52934" w:rsidRPr="00353FF4" w:rsidRDefault="00D52934" w:rsidP="00D52934">
                      <w:pPr>
                        <w:spacing w:after="0"/>
                        <w:rPr>
                          <w:rFonts w:ascii="Calibri" w:hAnsi="Calibri" w:cs="Arial"/>
                          <w:sz w:val="18"/>
                          <w:szCs w:val="18"/>
                        </w:rPr>
                      </w:pPr>
                      <w:r w:rsidRPr="00353FF4">
                        <w:rPr>
                          <w:rFonts w:ascii="Calibri" w:hAnsi="Calibri" w:cs="Arial"/>
                          <w:sz w:val="18"/>
                          <w:szCs w:val="18"/>
                        </w:rPr>
                        <w:t>John Wingard (US)</w:t>
                      </w:r>
                    </w:p>
                    <w:p w:rsidR="009658ED" w:rsidRDefault="009658ED"/>
                    <w:p w:rsidR="009658ED" w:rsidRPr="00DC2446" w:rsidRDefault="009658ED">
                      <w:pPr>
                        <w:rPr>
                          <w:b/>
                          <w:sz w:val="28"/>
                          <w:szCs w:val="28"/>
                          <w:u w:val="single"/>
                        </w:rPr>
                      </w:pPr>
                      <w:r w:rsidRPr="00DC2446">
                        <w:rPr>
                          <w:b/>
                          <w:color w:val="005F68" w:themeColor="accent1" w:themeShade="BF"/>
                          <w:sz w:val="28"/>
                          <w:szCs w:val="28"/>
                          <w:u w:val="single"/>
                        </w:rPr>
                        <w:t xml:space="preserve">MSGERC </w:t>
                      </w:r>
                    </w:p>
                    <w:p w:rsidR="009658ED" w:rsidRDefault="009658ED">
                      <w:r>
                        <w:rPr>
                          <w:noProof/>
                          <w:lang w:eastAsia="en-US"/>
                        </w:rPr>
                        <w:drawing>
                          <wp:inline distT="0" distB="0" distL="0" distR="0">
                            <wp:extent cx="457200" cy="457200"/>
                            <wp:effectExtent l="0" t="0" r="0" b="0"/>
                            <wp:docPr id="14" name="Picture 14">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witter-logo2.png"/>
                                    <pic:cNvPicPr/>
                                  </pic:nvPicPr>
                                  <pic:blipFill>
                                    <a:blip r:embed="rId55">
                                      <a:extLst>
                                        <a:ext uri="{28A0092B-C50C-407E-A947-70E740481C1C}">
                                          <a14:useLocalDpi xmlns:a14="http://schemas.microsoft.com/office/drawing/2010/main" val="0"/>
                                        </a:ext>
                                      </a:extLst>
                                    </a:blip>
                                    <a:stretch>
                                      <a:fillRect/>
                                    </a:stretch>
                                  </pic:blipFill>
                                  <pic:spPr>
                                    <a:xfrm>
                                      <a:off x="0" y="0"/>
                                      <a:ext cx="464704" cy="464704"/>
                                    </a:xfrm>
                                    <a:prstGeom prst="rect">
                                      <a:avLst/>
                                    </a:prstGeom>
                                  </pic:spPr>
                                </pic:pic>
                              </a:graphicData>
                            </a:graphic>
                          </wp:inline>
                        </w:drawing>
                      </w:r>
                      <w:r>
                        <w:t xml:space="preserve"> </w:t>
                      </w:r>
                      <w:r w:rsidRPr="00DC2446">
                        <w:rPr>
                          <w:sz w:val="18"/>
                          <w:szCs w:val="18"/>
                        </w:rPr>
                        <w:t>@msg_erc</w:t>
                      </w:r>
                    </w:p>
                    <w:p w:rsidR="009658ED" w:rsidRDefault="009658ED">
                      <w:r>
                        <w:rPr>
                          <w:noProof/>
                          <w:lang w:eastAsia="en-US"/>
                        </w:rPr>
                        <w:drawing>
                          <wp:inline distT="0" distB="0" distL="0" distR="0">
                            <wp:extent cx="448056" cy="448056"/>
                            <wp:effectExtent l="0" t="0" r="9525" b="9525"/>
                            <wp:docPr id="15" name="Picture 15">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png"/>
                                    <pic:cNvPicPr/>
                                  </pic:nvPicPr>
                                  <pic:blipFill>
                                    <a:blip r:embed="rId57">
                                      <a:extLst>
                                        <a:ext uri="{28A0092B-C50C-407E-A947-70E740481C1C}">
                                          <a14:useLocalDpi xmlns:a14="http://schemas.microsoft.com/office/drawing/2010/main" val="0"/>
                                        </a:ext>
                                      </a:extLst>
                                    </a:blip>
                                    <a:stretch>
                                      <a:fillRect/>
                                    </a:stretch>
                                  </pic:blipFill>
                                  <pic:spPr>
                                    <a:xfrm>
                                      <a:off x="0" y="0"/>
                                      <a:ext cx="451661" cy="451661"/>
                                    </a:xfrm>
                                    <a:prstGeom prst="rect">
                                      <a:avLst/>
                                    </a:prstGeom>
                                  </pic:spPr>
                                </pic:pic>
                              </a:graphicData>
                            </a:graphic>
                          </wp:inline>
                        </w:drawing>
                      </w:r>
                      <w:r>
                        <w:t xml:space="preserve"> </w:t>
                      </w:r>
                    </w:p>
                    <w:p w:rsidR="009658ED" w:rsidRPr="00DC2446" w:rsidRDefault="00DC2446">
                      <w:pPr>
                        <w:rPr>
                          <w:b/>
                          <w:sz w:val="28"/>
                          <w:szCs w:val="28"/>
                          <w:u w:val="single"/>
                        </w:rPr>
                      </w:pPr>
                      <w:r w:rsidRPr="00DC2446">
                        <w:rPr>
                          <w:b/>
                          <w:color w:val="005F68" w:themeColor="accent1" w:themeShade="BF"/>
                          <w:sz w:val="28"/>
                          <w:szCs w:val="28"/>
                          <w:u w:val="single"/>
                        </w:rPr>
                        <w:t>DrFungus</w:t>
                      </w:r>
                    </w:p>
                    <w:p w:rsidR="009658ED" w:rsidRPr="00DC2446" w:rsidRDefault="009658ED">
                      <w:pPr>
                        <w:rPr>
                          <w:sz w:val="18"/>
                          <w:szCs w:val="18"/>
                        </w:rPr>
                      </w:pPr>
                      <w:r>
                        <w:rPr>
                          <w:noProof/>
                          <w:lang w:eastAsia="en-US"/>
                        </w:rPr>
                        <w:drawing>
                          <wp:inline distT="0" distB="0" distL="0" distR="0">
                            <wp:extent cx="493776" cy="493776"/>
                            <wp:effectExtent l="0" t="0" r="1905" b="1905"/>
                            <wp:docPr id="16" name="Picture 16">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witter-logo2.png"/>
                                    <pic:cNvPicPr/>
                                  </pic:nvPicPr>
                                  <pic:blipFill>
                                    <a:blip r:embed="rId55">
                                      <a:extLst>
                                        <a:ext uri="{28A0092B-C50C-407E-A947-70E740481C1C}">
                                          <a14:useLocalDpi xmlns:a14="http://schemas.microsoft.com/office/drawing/2010/main" val="0"/>
                                        </a:ext>
                                      </a:extLst>
                                    </a:blip>
                                    <a:stretch>
                                      <a:fillRect/>
                                    </a:stretch>
                                  </pic:blipFill>
                                  <pic:spPr>
                                    <a:xfrm>
                                      <a:off x="0" y="0"/>
                                      <a:ext cx="497288" cy="497288"/>
                                    </a:xfrm>
                                    <a:prstGeom prst="rect">
                                      <a:avLst/>
                                    </a:prstGeom>
                                  </pic:spPr>
                                </pic:pic>
                              </a:graphicData>
                            </a:graphic>
                          </wp:inline>
                        </w:drawing>
                      </w:r>
                      <w:r w:rsidR="00DC2446">
                        <w:t xml:space="preserve"> @</w:t>
                      </w:r>
                      <w:r w:rsidR="00DC2446" w:rsidRPr="00DC2446">
                        <w:rPr>
                          <w:sz w:val="18"/>
                          <w:szCs w:val="18"/>
                        </w:rPr>
                        <w:t>DrFungus_MSGERC</w:t>
                      </w:r>
                    </w:p>
                  </w:txbxContent>
                </v:textbox>
              </v:shape>
            </w:pict>
          </mc:Fallback>
        </mc:AlternateContent>
      </w:r>
    </w:p>
    <w:p w:rsidR="00D52934" w:rsidRPr="00D52934" w:rsidRDefault="00D52934" w:rsidP="00D52934"/>
    <w:p w:rsidR="00D52934" w:rsidRPr="00D52934" w:rsidRDefault="00D52934" w:rsidP="00D52934"/>
    <w:p w:rsidR="00D52934" w:rsidRPr="00D52934" w:rsidRDefault="00D52934" w:rsidP="00D52934"/>
    <w:p w:rsidR="00D52934" w:rsidRPr="00D52934" w:rsidRDefault="00D52934" w:rsidP="00D52934"/>
    <w:p w:rsidR="00D52934" w:rsidRPr="00D52934" w:rsidRDefault="00D52934" w:rsidP="00D52934"/>
    <w:p w:rsidR="00D52934" w:rsidRPr="00D52934" w:rsidRDefault="00D52934" w:rsidP="00D52934"/>
    <w:p w:rsidR="00D52934" w:rsidRPr="00D52934" w:rsidRDefault="00D52934" w:rsidP="00D52934"/>
    <w:p w:rsidR="00D52934" w:rsidRPr="00D52934" w:rsidRDefault="00D52934" w:rsidP="00D52934"/>
    <w:p w:rsidR="00D52934" w:rsidRPr="00D52934" w:rsidRDefault="00D52934" w:rsidP="00D52934"/>
    <w:p w:rsidR="00D52934" w:rsidRPr="00D52934" w:rsidRDefault="00D52934" w:rsidP="00D52934"/>
    <w:p w:rsidR="00D52934" w:rsidRPr="00D52934" w:rsidRDefault="00D52934" w:rsidP="00D52934"/>
    <w:p w:rsidR="00D52934" w:rsidRPr="00D52934" w:rsidRDefault="00D52934" w:rsidP="00D52934"/>
    <w:p w:rsidR="00D52934" w:rsidRPr="00D52934" w:rsidRDefault="00D52934" w:rsidP="00D52934"/>
    <w:p w:rsidR="00D52934" w:rsidRPr="00D52934" w:rsidRDefault="00D52934" w:rsidP="00D52934"/>
    <w:p w:rsidR="00D52934" w:rsidRPr="00D52934" w:rsidRDefault="00D52934" w:rsidP="00D52934"/>
    <w:p w:rsidR="00D52934" w:rsidRPr="00D52934" w:rsidRDefault="00D52934" w:rsidP="00D52934"/>
    <w:p w:rsidR="00D52934" w:rsidRPr="00D52934" w:rsidRDefault="00D52934" w:rsidP="00D52934"/>
    <w:p w:rsidR="00D52934" w:rsidRPr="00D52934" w:rsidRDefault="00D52934" w:rsidP="00D52934"/>
    <w:p w:rsidR="00D52934" w:rsidRPr="00D52934" w:rsidRDefault="00D52934" w:rsidP="00D52934"/>
    <w:p w:rsidR="00D52934" w:rsidRPr="00D52934" w:rsidRDefault="00D52934" w:rsidP="00D52934"/>
    <w:p w:rsidR="00D52934" w:rsidRPr="00D52934" w:rsidRDefault="00D52934" w:rsidP="00D52934"/>
    <w:p w:rsidR="00D52934" w:rsidRPr="00D52934" w:rsidRDefault="00D52934" w:rsidP="00D52934"/>
    <w:p w:rsidR="00D52934" w:rsidRPr="00D52934" w:rsidRDefault="00D52934" w:rsidP="00D52934"/>
    <w:p w:rsidR="00D52934" w:rsidRPr="00D52934" w:rsidRDefault="00D52934" w:rsidP="00D52934"/>
    <w:p w:rsidR="00370DAF" w:rsidRPr="00D52934" w:rsidRDefault="00370DAF" w:rsidP="00D52934"/>
    <w:sectPr w:rsidR="00370DAF" w:rsidRPr="00D52934" w:rsidSect="00D52934">
      <w:headerReference w:type="default" r:id="rId59"/>
      <w:footerReference w:type="default" r:id="rId60"/>
      <w:headerReference w:type="first" r:id="rId61"/>
      <w:footerReference w:type="first" r:id="rId62"/>
      <w:type w:val="continuous"/>
      <w:pgSz w:w="12240" w:h="15840"/>
      <w:pgMar w:top="1152" w:right="1152" w:bottom="810" w:left="1152" w:header="792"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55C7" w:rsidRDefault="00A255C7">
      <w:pPr>
        <w:spacing w:after="0" w:line="240" w:lineRule="auto"/>
      </w:pPr>
      <w:r>
        <w:separator/>
      </w:r>
    </w:p>
  </w:endnote>
  <w:endnote w:type="continuationSeparator" w:id="0">
    <w:p w:rsidR="00A255C7" w:rsidRDefault="00A25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single" w:sz="12" w:space="0" w:color="00808C" w:themeColor="accent1"/>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ooter structure layout table"/>
    </w:tblPr>
    <w:tblGrid>
      <w:gridCol w:w="4968"/>
      <w:gridCol w:w="4968"/>
    </w:tblGrid>
    <w:tr w:rsidR="00370DAF">
      <w:tc>
        <w:tcPr>
          <w:tcW w:w="4963" w:type="dxa"/>
        </w:tcPr>
        <w:p w:rsidR="00370DAF" w:rsidRDefault="00810F5F" w:rsidP="00810F5F">
          <w:pPr>
            <w:pStyle w:val="Footer"/>
          </w:pPr>
          <w:r>
            <w:t>msgerc.org</w:t>
          </w:r>
        </w:p>
      </w:tc>
      <w:tc>
        <w:tcPr>
          <w:tcW w:w="4963" w:type="dxa"/>
        </w:tcPr>
        <w:sdt>
          <w:sdtPr>
            <w:id w:val="1137146559"/>
            <w:docPartObj>
              <w:docPartGallery w:val="Page Numbers (Bottom of Page)"/>
              <w:docPartUnique/>
            </w:docPartObj>
          </w:sdtPr>
          <w:sdtEndPr>
            <w:rPr>
              <w:noProof/>
            </w:rPr>
          </w:sdtEndPr>
          <w:sdtContent>
            <w:p w:rsidR="00370DAF" w:rsidRDefault="00BC2E14">
              <w:pPr>
                <w:pStyle w:val="Footer"/>
                <w:jc w:val="right"/>
                <w:rPr>
                  <w:caps w:val="0"/>
                  <w:noProof/>
                  <w:color w:val="7F7F7F" w:themeColor="text1" w:themeTint="80"/>
                  <w:sz w:val="24"/>
                </w:rPr>
              </w:pPr>
              <w:r>
                <w:fldChar w:fldCharType="begin"/>
              </w:r>
              <w:r>
                <w:instrText xml:space="preserve"> PAGE   \* MERGEFORMAT </w:instrText>
              </w:r>
              <w:r>
                <w:fldChar w:fldCharType="separate"/>
              </w:r>
              <w:r w:rsidR="006D1169">
                <w:rPr>
                  <w:noProof/>
                </w:rPr>
                <w:t>8</w:t>
              </w:r>
              <w:r>
                <w:rPr>
                  <w:noProof/>
                </w:rPr>
                <w:fldChar w:fldCharType="end"/>
              </w:r>
            </w:p>
          </w:sdtContent>
        </w:sdt>
      </w:tc>
    </w:tr>
  </w:tbl>
  <w:p w:rsidR="00370DAF" w:rsidRDefault="00370DA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single" w:sz="12" w:space="0" w:color="00808C" w:themeColor="accent1"/>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ooter structure layout table"/>
    </w:tblPr>
    <w:tblGrid>
      <w:gridCol w:w="4968"/>
      <w:gridCol w:w="4968"/>
    </w:tblGrid>
    <w:tr w:rsidR="00370DAF">
      <w:tc>
        <w:tcPr>
          <w:tcW w:w="4963" w:type="dxa"/>
        </w:tcPr>
        <w:p w:rsidR="00370DAF" w:rsidRDefault="00810F5F" w:rsidP="00810F5F">
          <w:pPr>
            <w:pStyle w:val="Footer"/>
          </w:pPr>
          <w:r>
            <w:t>msgerc.org</w:t>
          </w:r>
        </w:p>
      </w:tc>
      <w:tc>
        <w:tcPr>
          <w:tcW w:w="4963" w:type="dxa"/>
        </w:tcPr>
        <w:sdt>
          <w:sdtPr>
            <w:id w:val="1279534438"/>
            <w:docPartObj>
              <w:docPartGallery w:val="Page Numbers (Bottom of Page)"/>
              <w:docPartUnique/>
            </w:docPartObj>
          </w:sdtPr>
          <w:sdtEndPr>
            <w:rPr>
              <w:noProof/>
            </w:rPr>
          </w:sdtEndPr>
          <w:sdtContent>
            <w:p w:rsidR="00370DAF" w:rsidRDefault="00BC2E14">
              <w:pPr>
                <w:pStyle w:val="Footer"/>
                <w:jc w:val="right"/>
                <w:rPr>
                  <w:caps w:val="0"/>
                  <w:noProof/>
                  <w:color w:val="7F7F7F" w:themeColor="text1" w:themeTint="80"/>
                  <w:sz w:val="24"/>
                </w:rPr>
              </w:pPr>
              <w:r>
                <w:fldChar w:fldCharType="begin"/>
              </w:r>
              <w:r>
                <w:instrText xml:space="preserve"> PAGE   \* MERGEFORMAT </w:instrText>
              </w:r>
              <w:r>
                <w:fldChar w:fldCharType="separate"/>
              </w:r>
              <w:r w:rsidR="006D1169">
                <w:rPr>
                  <w:noProof/>
                </w:rPr>
                <w:t>1</w:t>
              </w:r>
              <w:r>
                <w:rPr>
                  <w:noProof/>
                </w:rPr>
                <w:fldChar w:fldCharType="end"/>
              </w:r>
            </w:p>
          </w:sdtContent>
        </w:sdt>
      </w:tc>
    </w:tr>
  </w:tbl>
  <w:p w:rsidR="00370DAF" w:rsidRDefault="00370DA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55C7" w:rsidRDefault="00A255C7">
      <w:pPr>
        <w:spacing w:after="0" w:line="240" w:lineRule="auto"/>
      </w:pPr>
      <w:r>
        <w:separator/>
      </w:r>
    </w:p>
  </w:footnote>
  <w:footnote w:type="continuationSeparator" w:id="0">
    <w:p w:rsidR="00A255C7" w:rsidRDefault="00A255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single" w:sz="24" w:space="0" w:color="00808C" w:themeColor="accen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Header structure layout table"/>
    </w:tblPr>
    <w:tblGrid>
      <w:gridCol w:w="4968"/>
      <w:gridCol w:w="4968"/>
    </w:tblGrid>
    <w:tr w:rsidR="00370DAF">
      <w:tc>
        <w:tcPr>
          <w:tcW w:w="4963" w:type="dxa"/>
        </w:tcPr>
        <w:p w:rsidR="00370DAF" w:rsidRDefault="00810F5F" w:rsidP="00810F5F">
          <w:pPr>
            <w:pStyle w:val="Header"/>
          </w:pPr>
          <w:r>
            <w:t>MSGERC NEWSLETTER</w:t>
          </w:r>
        </w:p>
      </w:tc>
      <w:tc>
        <w:tcPr>
          <w:tcW w:w="4963" w:type="dxa"/>
        </w:tcPr>
        <w:p w:rsidR="00370DAF" w:rsidRDefault="00810F5F" w:rsidP="00810F5F">
          <w:pPr>
            <w:pStyle w:val="Header"/>
            <w:jc w:val="right"/>
          </w:pPr>
          <w:r>
            <w:t>Autumn 2017</w:t>
          </w:r>
        </w:p>
      </w:tc>
    </w:tr>
  </w:tbl>
  <w:p w:rsidR="00370DAF" w:rsidRDefault="00370DA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single" w:sz="24" w:space="0" w:color="00808C" w:themeColor="accen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Header structure layout table"/>
    </w:tblPr>
    <w:tblGrid>
      <w:gridCol w:w="4968"/>
      <w:gridCol w:w="4968"/>
    </w:tblGrid>
    <w:tr w:rsidR="00370DAF">
      <w:tc>
        <w:tcPr>
          <w:tcW w:w="4963" w:type="dxa"/>
        </w:tcPr>
        <w:p w:rsidR="00370DAF" w:rsidRDefault="000F01EB" w:rsidP="000F01EB">
          <w:pPr>
            <w:pStyle w:val="Header"/>
          </w:pPr>
          <w:r>
            <w:t>MSGERC Newsletter</w:t>
          </w:r>
        </w:p>
      </w:tc>
      <w:tc>
        <w:tcPr>
          <w:tcW w:w="4963" w:type="dxa"/>
        </w:tcPr>
        <w:p w:rsidR="00370DAF" w:rsidRDefault="000F01EB" w:rsidP="000F01EB">
          <w:pPr>
            <w:pStyle w:val="Header"/>
            <w:jc w:val="right"/>
          </w:pPr>
          <w:r>
            <w:t>Autumn 2017</w:t>
          </w:r>
        </w:p>
      </w:tc>
    </w:tr>
  </w:tbl>
  <w:p w:rsidR="00370DAF" w:rsidRDefault="00370DA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E0F49"/>
    <w:multiLevelType w:val="hybridMultilevel"/>
    <w:tmpl w:val="155A9E42"/>
    <w:lvl w:ilvl="0" w:tplc="AE904D1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2707AC"/>
    <w:multiLevelType w:val="hybridMultilevel"/>
    <w:tmpl w:val="1CC61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0F6547"/>
    <w:multiLevelType w:val="hybridMultilevel"/>
    <w:tmpl w:val="5F3AB25C"/>
    <w:lvl w:ilvl="0" w:tplc="AE904D1E">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081705E"/>
    <w:multiLevelType w:val="hybridMultilevel"/>
    <w:tmpl w:val="7D300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C83A4F"/>
    <w:multiLevelType w:val="hybridMultilevel"/>
    <w:tmpl w:val="0E321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C50DB1"/>
    <w:multiLevelType w:val="hybridMultilevel"/>
    <w:tmpl w:val="F058FA96"/>
    <w:lvl w:ilvl="0" w:tplc="4B2AE69E">
      <w:start w:val="704"/>
      <w:numFmt w:val="bullet"/>
      <w:lvlText w:val="-"/>
      <w:lvlJc w:val="left"/>
      <w:pPr>
        <w:ind w:left="720" w:hanging="360"/>
      </w:pPr>
      <w:rPr>
        <w:rFonts w:ascii="Calibri Light" w:eastAsiaTheme="minorEastAsia" w:hAnsi="Calibri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4A699A"/>
    <w:multiLevelType w:val="hybridMultilevel"/>
    <w:tmpl w:val="E3C24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0B524E0"/>
    <w:multiLevelType w:val="hybridMultilevel"/>
    <w:tmpl w:val="4CCCAE32"/>
    <w:lvl w:ilvl="0" w:tplc="E3AE15A2">
      <w:start w:val="7"/>
      <w:numFmt w:val="bullet"/>
      <w:lvlText w:val="-"/>
      <w:lvlJc w:val="left"/>
      <w:pPr>
        <w:ind w:left="720" w:hanging="360"/>
      </w:pPr>
      <w:rPr>
        <w:rFonts w:ascii="Calibri Light" w:eastAsiaTheme="minorEastAsia" w:hAnsi="Calibri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827474"/>
    <w:multiLevelType w:val="hybridMultilevel"/>
    <w:tmpl w:val="E3C24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6"/>
  </w:num>
  <w:num w:numId="4">
    <w:abstractNumId w:val="7"/>
  </w:num>
  <w:num w:numId="5">
    <w:abstractNumId w:val="0"/>
  </w:num>
  <w:num w:numId="6">
    <w:abstractNumId w:val="2"/>
  </w:num>
  <w:num w:numId="7">
    <w:abstractNumId w:val="4"/>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1EB"/>
    <w:rsid w:val="00022832"/>
    <w:rsid w:val="000B0BAA"/>
    <w:rsid w:val="000F01EB"/>
    <w:rsid w:val="000F5265"/>
    <w:rsid w:val="00101BAF"/>
    <w:rsid w:val="001402F3"/>
    <w:rsid w:val="001C4852"/>
    <w:rsid w:val="00241F12"/>
    <w:rsid w:val="002D5ED4"/>
    <w:rsid w:val="00353FF4"/>
    <w:rsid w:val="00370DAF"/>
    <w:rsid w:val="00385FC5"/>
    <w:rsid w:val="004131AE"/>
    <w:rsid w:val="004E1C3F"/>
    <w:rsid w:val="00586283"/>
    <w:rsid w:val="005E051A"/>
    <w:rsid w:val="006245ED"/>
    <w:rsid w:val="0063212B"/>
    <w:rsid w:val="00693AE9"/>
    <w:rsid w:val="006A75D1"/>
    <w:rsid w:val="006D0CA8"/>
    <w:rsid w:val="006D1169"/>
    <w:rsid w:val="0071234D"/>
    <w:rsid w:val="00771380"/>
    <w:rsid w:val="007E7E91"/>
    <w:rsid w:val="00810F5F"/>
    <w:rsid w:val="0083575D"/>
    <w:rsid w:val="008807DB"/>
    <w:rsid w:val="008B706C"/>
    <w:rsid w:val="009658ED"/>
    <w:rsid w:val="009F45B5"/>
    <w:rsid w:val="00A171A6"/>
    <w:rsid w:val="00A255C7"/>
    <w:rsid w:val="00A4351E"/>
    <w:rsid w:val="00A50BBB"/>
    <w:rsid w:val="00A54F94"/>
    <w:rsid w:val="00A7777E"/>
    <w:rsid w:val="00B25E30"/>
    <w:rsid w:val="00B6785E"/>
    <w:rsid w:val="00BA67B3"/>
    <w:rsid w:val="00BC2E14"/>
    <w:rsid w:val="00BC4724"/>
    <w:rsid w:val="00BE414F"/>
    <w:rsid w:val="00C347BB"/>
    <w:rsid w:val="00C453BF"/>
    <w:rsid w:val="00C70286"/>
    <w:rsid w:val="00C94528"/>
    <w:rsid w:val="00CB4C76"/>
    <w:rsid w:val="00D51D7A"/>
    <w:rsid w:val="00D52934"/>
    <w:rsid w:val="00D8735F"/>
    <w:rsid w:val="00DC2446"/>
    <w:rsid w:val="00E61060"/>
    <w:rsid w:val="00EB2BB8"/>
    <w:rsid w:val="00ED2A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9412D1"/>
  <w15:chartTrackingRefBased/>
  <w15:docId w15:val="{E5DAA9C6-DCC8-478B-A9B6-7077E013A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595959" w:themeColor="text1" w:themeTint="A6"/>
        <w:sz w:val="24"/>
        <w:szCs w:val="24"/>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1380"/>
  </w:style>
  <w:style w:type="paragraph" w:styleId="Heading1">
    <w:name w:val="heading 1"/>
    <w:basedOn w:val="Normal"/>
    <w:next w:val="Normal"/>
    <w:link w:val="Heading1Char"/>
    <w:uiPriority w:val="9"/>
    <w:qFormat/>
    <w:pPr>
      <w:keepNext/>
      <w:keepLines/>
      <w:spacing w:before="200" w:after="0" w:line="240" w:lineRule="auto"/>
      <w:outlineLvl w:val="0"/>
    </w:pPr>
    <w:rPr>
      <w:rFonts w:eastAsiaTheme="majorEastAsia" w:cstheme="majorBidi"/>
      <w:caps/>
      <w:color w:val="2C854E" w:themeColor="accent2" w:themeShade="BF"/>
      <w:sz w:val="48"/>
      <w:szCs w:val="32"/>
    </w:rPr>
  </w:style>
  <w:style w:type="paragraph" w:styleId="Heading2">
    <w:name w:val="heading 2"/>
    <w:basedOn w:val="Normal"/>
    <w:next w:val="Normal"/>
    <w:link w:val="Heading2Char"/>
    <w:uiPriority w:val="9"/>
    <w:unhideWhenUsed/>
    <w:qFormat/>
    <w:pPr>
      <w:keepNext/>
      <w:keepLines/>
      <w:spacing w:before="240" w:after="0" w:line="240" w:lineRule="auto"/>
      <w:outlineLvl w:val="1"/>
    </w:pPr>
    <w:rPr>
      <w:rFonts w:eastAsiaTheme="majorEastAsia" w:cstheme="majorBidi"/>
      <w:caps/>
      <w:color w:val="2C854E" w:themeColor="accent2" w:themeShade="BF"/>
      <w:sz w:val="32"/>
      <w:szCs w:val="26"/>
    </w:rPr>
  </w:style>
  <w:style w:type="paragraph" w:styleId="Heading3">
    <w:name w:val="heading 3"/>
    <w:basedOn w:val="Normal"/>
    <w:next w:val="Normal"/>
    <w:link w:val="Heading3Char"/>
    <w:uiPriority w:val="9"/>
    <w:unhideWhenUsed/>
    <w:qFormat/>
    <w:pPr>
      <w:keepNext/>
      <w:keepLines/>
      <w:pBdr>
        <w:top w:val="single" w:sz="24" w:space="1" w:color="D5F1E0" w:themeColor="accent2" w:themeTint="33"/>
        <w:left w:val="single" w:sz="24" w:space="0" w:color="D5F1E0" w:themeColor="accent2" w:themeTint="33"/>
        <w:bottom w:val="single" w:sz="24" w:space="1" w:color="D5F1E0" w:themeColor="accent2" w:themeTint="33"/>
      </w:pBdr>
      <w:shd w:val="clear" w:color="auto" w:fill="D5F1E0" w:themeFill="accent2" w:themeFillTint="33"/>
      <w:spacing w:after="0" w:line="240" w:lineRule="auto"/>
      <w:outlineLvl w:val="2"/>
    </w:pPr>
    <w:rPr>
      <w:rFonts w:eastAsiaTheme="majorEastAsia" w:cstheme="majorBidi"/>
      <w:caps/>
      <w:color w:val="1D5934" w:themeColor="accent2" w:themeShade="80"/>
      <w:sz w:val="28"/>
    </w:rPr>
  </w:style>
  <w:style w:type="paragraph" w:styleId="Heading4">
    <w:name w:val="heading 4"/>
    <w:basedOn w:val="Normal"/>
    <w:next w:val="Normal"/>
    <w:link w:val="Heading4Char"/>
    <w:uiPriority w:val="9"/>
    <w:unhideWhenUsed/>
    <w:qFormat/>
    <w:pPr>
      <w:keepNext/>
      <w:keepLines/>
      <w:spacing w:after="0" w:line="240" w:lineRule="auto"/>
      <w:outlineLvl w:val="3"/>
    </w:pPr>
    <w:rPr>
      <w:rFonts w:eastAsiaTheme="majorEastAsia" w:cstheme="majorBidi"/>
      <w:iCs/>
      <w:caps/>
      <w:sz w:val="26"/>
    </w:rPr>
  </w:style>
  <w:style w:type="paragraph" w:styleId="Heading5">
    <w:name w:val="heading 5"/>
    <w:basedOn w:val="Normal"/>
    <w:next w:val="Normal"/>
    <w:link w:val="Heading5Char"/>
    <w:uiPriority w:val="9"/>
    <w:unhideWhenUsed/>
    <w:qFormat/>
    <w:pPr>
      <w:keepNext/>
      <w:keepLines/>
      <w:pBdr>
        <w:top w:val="single" w:sz="8" w:space="3" w:color="00808C" w:themeColor="accent1"/>
        <w:bottom w:val="single" w:sz="8" w:space="3" w:color="00808C" w:themeColor="accent1"/>
      </w:pBdr>
      <w:shd w:val="clear" w:color="auto" w:fill="00808C" w:themeFill="accent1"/>
      <w:spacing w:before="200" w:after="200" w:line="240" w:lineRule="auto"/>
      <w:jc w:val="center"/>
      <w:outlineLvl w:val="4"/>
    </w:pPr>
    <w:rPr>
      <w:rFonts w:asciiTheme="majorHAnsi" w:eastAsiaTheme="majorEastAsia" w:hAnsiTheme="majorHAnsi" w:cstheme="majorBidi"/>
      <w:caps/>
      <w:color w:val="FFFFFF" w:themeColor="background1"/>
    </w:rPr>
  </w:style>
  <w:style w:type="paragraph" w:styleId="Heading6">
    <w:name w:val="heading 6"/>
    <w:basedOn w:val="Normal"/>
    <w:next w:val="Normal"/>
    <w:link w:val="Heading6Char"/>
    <w:uiPriority w:val="9"/>
    <w:unhideWhenUsed/>
    <w:qFormat/>
    <w:pPr>
      <w:keepNext/>
      <w:keepLines/>
      <w:spacing w:before="120" w:line="240" w:lineRule="auto"/>
      <w:outlineLvl w:val="5"/>
    </w:pPr>
    <w:rPr>
      <w:rFonts w:eastAsiaTheme="majorEastAsia" w:cstheme="majorBidi"/>
      <w:color w:val="262626" w:themeColor="text1" w:themeTint="D9"/>
    </w:rPr>
  </w:style>
  <w:style w:type="paragraph" w:styleId="Heading7">
    <w:name w:val="heading 7"/>
    <w:basedOn w:val="Normal"/>
    <w:next w:val="Normal"/>
    <w:link w:val="Heading7Char"/>
    <w:uiPriority w:val="9"/>
    <w:semiHidden/>
    <w:unhideWhenUsed/>
    <w:qFormat/>
    <w:pPr>
      <w:keepNext/>
      <w:keepLines/>
      <w:spacing w:after="0" w:line="240" w:lineRule="auto"/>
      <w:outlineLvl w:val="6"/>
    </w:pPr>
    <w:rPr>
      <w:rFonts w:asciiTheme="majorHAnsi" w:eastAsiaTheme="majorEastAsia" w:hAnsiTheme="majorHAnsi" w:cstheme="majorBidi"/>
      <w:i/>
      <w:iCs/>
      <w:color w:val="003F45" w:themeColor="accent1" w:themeShade="7F"/>
    </w:rPr>
  </w:style>
  <w:style w:type="paragraph" w:styleId="Heading8">
    <w:name w:val="heading 8"/>
    <w:basedOn w:val="Normal"/>
    <w:next w:val="Normal"/>
    <w:link w:val="Heading8Char"/>
    <w:uiPriority w:val="9"/>
    <w:semiHidden/>
    <w:unhideWhenUsed/>
    <w:qFormat/>
    <w:pPr>
      <w:keepNext/>
      <w:keepLines/>
      <w:spacing w:after="0" w:line="240" w:lineRule="auto"/>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unhideWhenUsed/>
    <w:qFormat/>
    <w:pPr>
      <w:keepNext/>
      <w:keepLines/>
      <w:spacing w:after="0" w:line="240" w:lineRule="auto"/>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00808C" w:themeColor="accent1"/>
      <w:spacing w:val="0"/>
    </w:rPr>
  </w:style>
  <w:style w:type="character" w:customStyle="1" w:styleId="Heading1Char">
    <w:name w:val="Heading 1 Char"/>
    <w:basedOn w:val="DefaultParagraphFont"/>
    <w:link w:val="Heading1"/>
    <w:uiPriority w:val="9"/>
    <w:rPr>
      <w:rFonts w:eastAsiaTheme="majorEastAsia" w:cstheme="majorBidi"/>
      <w:caps/>
      <w:color w:val="2C854E" w:themeColor="accent2" w:themeShade="BF"/>
      <w:sz w:val="48"/>
      <w:szCs w:val="32"/>
    </w:rPr>
  </w:style>
  <w:style w:type="paragraph" w:styleId="Subtitle">
    <w:name w:val="Subtitle"/>
    <w:basedOn w:val="Normal"/>
    <w:link w:val="SubtitleChar"/>
    <w:uiPriority w:val="2"/>
    <w:qFormat/>
    <w:pPr>
      <w:numPr>
        <w:ilvl w:val="1"/>
      </w:numPr>
      <w:spacing w:after="480" w:line="240" w:lineRule="auto"/>
      <w:contextualSpacing/>
      <w:jc w:val="center"/>
    </w:pPr>
    <w:rPr>
      <w:rFonts w:asciiTheme="majorHAnsi" w:hAnsiTheme="majorHAnsi"/>
      <w:caps/>
      <w:sz w:val="28"/>
    </w:rPr>
  </w:style>
  <w:style w:type="character" w:customStyle="1" w:styleId="SubtitleChar">
    <w:name w:val="Subtitle Char"/>
    <w:basedOn w:val="DefaultParagraphFont"/>
    <w:link w:val="Subtitle"/>
    <w:uiPriority w:val="2"/>
    <w:rPr>
      <w:rFonts w:asciiTheme="majorHAnsi" w:hAnsiTheme="majorHAnsi"/>
      <w:caps/>
      <w:sz w:val="28"/>
    </w:rPr>
  </w:style>
  <w:style w:type="paragraph" w:styleId="Title">
    <w:name w:val="Title"/>
    <w:basedOn w:val="Heading1"/>
    <w:link w:val="TitleChar"/>
    <w:uiPriority w:val="1"/>
    <w:qFormat/>
    <w:pPr>
      <w:spacing w:before="120"/>
      <w:contextualSpacing/>
      <w:jc w:val="center"/>
    </w:pPr>
    <w:rPr>
      <w:rFonts w:asciiTheme="majorHAnsi" w:hAnsiTheme="majorHAnsi"/>
      <w:kern w:val="28"/>
      <w:sz w:val="88"/>
      <w:szCs w:val="56"/>
    </w:rPr>
  </w:style>
  <w:style w:type="character" w:customStyle="1" w:styleId="TitleChar">
    <w:name w:val="Title Char"/>
    <w:basedOn w:val="DefaultParagraphFont"/>
    <w:link w:val="Title"/>
    <w:uiPriority w:val="1"/>
    <w:rPr>
      <w:rFonts w:asciiTheme="majorHAnsi" w:eastAsiaTheme="majorEastAsia" w:hAnsiTheme="majorHAnsi" w:cstheme="majorBidi"/>
      <w:caps/>
      <w:color w:val="2C854E" w:themeColor="accent2" w:themeShade="BF"/>
      <w:kern w:val="28"/>
      <w:sz w:val="88"/>
      <w:szCs w:val="5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Pr>
      <w:rFonts w:eastAsiaTheme="majorEastAsia" w:cstheme="majorBidi"/>
      <w:caps/>
      <w:color w:val="2C854E" w:themeColor="accent2" w:themeShade="BF"/>
      <w:sz w:val="32"/>
      <w:szCs w:val="26"/>
    </w:rPr>
  </w:style>
  <w:style w:type="character" w:customStyle="1" w:styleId="Heading3Char">
    <w:name w:val="Heading 3 Char"/>
    <w:basedOn w:val="DefaultParagraphFont"/>
    <w:link w:val="Heading3"/>
    <w:uiPriority w:val="9"/>
    <w:rPr>
      <w:rFonts w:eastAsiaTheme="majorEastAsia" w:cstheme="majorBidi"/>
      <w:caps/>
      <w:color w:val="1D5934" w:themeColor="accent2" w:themeShade="80"/>
      <w:sz w:val="28"/>
      <w:shd w:val="clear" w:color="auto" w:fill="D5F1E0" w:themeFill="accent2" w:themeFillTint="33"/>
    </w:rPr>
  </w:style>
  <w:style w:type="character" w:customStyle="1" w:styleId="Heading4Char">
    <w:name w:val="Heading 4 Char"/>
    <w:basedOn w:val="DefaultParagraphFont"/>
    <w:link w:val="Heading4"/>
    <w:uiPriority w:val="9"/>
    <w:rPr>
      <w:rFonts w:eastAsiaTheme="majorEastAsia" w:cstheme="majorBidi"/>
      <w:iCs/>
      <w:caps/>
      <w:color w:val="595959" w:themeColor="text1" w:themeTint="A6"/>
      <w:sz w:val="26"/>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FFFFFF" w:themeColor="background1"/>
      <w:shd w:val="clear" w:color="auto" w:fill="00808C" w:themeFill="accent1"/>
    </w:rPr>
  </w:style>
  <w:style w:type="character" w:customStyle="1" w:styleId="Heading6Char">
    <w:name w:val="Heading 6 Char"/>
    <w:basedOn w:val="DefaultParagraphFont"/>
    <w:link w:val="Heading6"/>
    <w:uiPriority w:val="9"/>
    <w:rPr>
      <w:rFonts w:eastAsiaTheme="majorEastAsia" w:cstheme="majorBidi"/>
      <w:color w:val="262626" w:themeColor="text1" w:themeTint="D9"/>
    </w:rPr>
  </w:style>
  <w:style w:type="character" w:styleId="IntenseEmphasis">
    <w:name w:val="Intense Emphasis"/>
    <w:basedOn w:val="DefaultParagraphFont"/>
    <w:uiPriority w:val="21"/>
    <w:qFormat/>
    <w:rPr>
      <w:b/>
      <w:iCs/>
      <w:color w:val="00808C" w:themeColor="accent1"/>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spacing w:before="40" w:after="40" w:line="240" w:lineRule="auto"/>
    </w:pPr>
    <w:rPr>
      <w:caps/>
      <w:color w:val="2C854E" w:themeColor="accent2" w:themeShade="BF"/>
      <w:sz w:val="20"/>
    </w:rPr>
  </w:style>
  <w:style w:type="character" w:customStyle="1" w:styleId="FooterChar">
    <w:name w:val="Footer Char"/>
    <w:basedOn w:val="DefaultParagraphFont"/>
    <w:link w:val="Footer"/>
    <w:uiPriority w:val="99"/>
    <w:rPr>
      <w:caps/>
      <w:color w:val="2C854E" w:themeColor="accent2" w:themeShade="BF"/>
      <w:sz w:val="20"/>
    </w:rPr>
  </w:style>
  <w:style w:type="paragraph" w:styleId="Header">
    <w:name w:val="header"/>
    <w:basedOn w:val="Normal"/>
    <w:link w:val="HeaderChar"/>
    <w:uiPriority w:val="99"/>
    <w:unhideWhenUsed/>
    <w:pPr>
      <w:spacing w:before="40" w:after="40" w:line="240" w:lineRule="auto"/>
    </w:pPr>
    <w:rPr>
      <w:caps/>
      <w:color w:val="2C854E" w:themeColor="accent2" w:themeShade="BF"/>
      <w:sz w:val="20"/>
    </w:rPr>
  </w:style>
  <w:style w:type="character" w:customStyle="1" w:styleId="HeaderChar">
    <w:name w:val="Header Char"/>
    <w:basedOn w:val="DefaultParagraphFont"/>
    <w:link w:val="Header"/>
    <w:uiPriority w:val="99"/>
    <w:rPr>
      <w:caps/>
      <w:color w:val="2C854E" w:themeColor="accent2" w:themeShade="BF"/>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2"/>
      <w:szCs w:val="21"/>
    </w:rPr>
  </w:style>
  <w:style w:type="paragraph" w:styleId="TOCHeading">
    <w:name w:val="TOC Heading"/>
    <w:basedOn w:val="Heading1"/>
    <w:next w:val="Normal"/>
    <w:uiPriority w:val="39"/>
    <w:semiHidden/>
    <w:unhideWhenUsed/>
    <w:qFormat/>
    <w:pPr>
      <w:outlineLvl w:val="9"/>
    </w:pPr>
    <w:rPr>
      <w:caps w:val="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3F45" w:themeColor="accent1" w:themeShade="7F"/>
    </w:rPr>
  </w:style>
  <w:style w:type="paragraph" w:styleId="ListParagraph">
    <w:name w:val="List Paragraph"/>
    <w:basedOn w:val="Normal"/>
    <w:uiPriority w:val="34"/>
    <w:unhideWhenUsed/>
    <w:qFormat/>
    <w:rsid w:val="000F01EB"/>
    <w:pPr>
      <w:ind w:left="720"/>
      <w:contextualSpacing/>
    </w:pPr>
  </w:style>
  <w:style w:type="paragraph" w:styleId="NormalWeb">
    <w:name w:val="Normal (Web)"/>
    <w:basedOn w:val="Normal"/>
    <w:uiPriority w:val="99"/>
    <w:unhideWhenUsed/>
    <w:rsid w:val="00C453BF"/>
    <w:pPr>
      <w:spacing w:before="100" w:beforeAutospacing="1" w:after="100" w:afterAutospacing="1"/>
    </w:pPr>
    <w:rPr>
      <w:rFonts w:ascii="Times" w:hAnsi="Times" w:cs="Times New Roman"/>
      <w:color w:val="auto"/>
      <w:sz w:val="20"/>
      <w:szCs w:val="20"/>
      <w:lang w:eastAsia="en-US"/>
    </w:rPr>
  </w:style>
  <w:style w:type="character" w:customStyle="1" w:styleId="color-2">
    <w:name w:val="color-2"/>
    <w:basedOn w:val="DefaultParagraphFont"/>
    <w:rsid w:val="00C453BF"/>
  </w:style>
  <w:style w:type="character" w:customStyle="1" w:styleId="color-3">
    <w:name w:val="color-3"/>
    <w:basedOn w:val="DefaultParagraphFont"/>
    <w:rsid w:val="00C453BF"/>
  </w:style>
  <w:style w:type="character" w:styleId="Strong">
    <w:name w:val="Strong"/>
    <w:basedOn w:val="DefaultParagraphFont"/>
    <w:uiPriority w:val="22"/>
    <w:qFormat/>
    <w:rsid w:val="00C453BF"/>
    <w:rPr>
      <w:b/>
      <w:bCs/>
    </w:rPr>
  </w:style>
  <w:style w:type="paragraph" w:customStyle="1" w:styleId="BlockHeading-Large">
    <w:name w:val="Block Heading - Large"/>
    <w:basedOn w:val="Normal"/>
    <w:rsid w:val="00C453BF"/>
    <w:pPr>
      <w:spacing w:after="0"/>
    </w:pPr>
    <w:rPr>
      <w:color w:val="FFFFFF" w:themeColor="background1"/>
      <w:sz w:val="48"/>
      <w:szCs w:val="22"/>
      <w:lang w:eastAsia="en-US"/>
    </w:rPr>
  </w:style>
  <w:style w:type="character" w:styleId="Hyperlink">
    <w:name w:val="Hyperlink"/>
    <w:basedOn w:val="DefaultParagraphFont"/>
    <w:rsid w:val="00C453BF"/>
    <w:rPr>
      <w:color w:val="0563C1" w:themeColor="hyperlink"/>
      <w:u w:val="single"/>
    </w:rPr>
  </w:style>
  <w:style w:type="character" w:styleId="Emphasis">
    <w:name w:val="Emphasis"/>
    <w:basedOn w:val="DefaultParagraphFont"/>
    <w:uiPriority w:val="20"/>
    <w:qFormat/>
    <w:rsid w:val="00BE414F"/>
    <w:rPr>
      <w:i/>
      <w:iCs/>
    </w:rPr>
  </w:style>
  <w:style w:type="paragraph" w:styleId="BalloonText">
    <w:name w:val="Balloon Text"/>
    <w:basedOn w:val="Normal"/>
    <w:link w:val="BalloonTextChar"/>
    <w:uiPriority w:val="99"/>
    <w:semiHidden/>
    <w:unhideWhenUsed/>
    <w:rsid w:val="008357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575D"/>
    <w:rPr>
      <w:rFonts w:ascii="Segoe UI" w:hAnsi="Segoe UI" w:cs="Segoe UI"/>
      <w:sz w:val="18"/>
      <w:szCs w:val="18"/>
    </w:rPr>
  </w:style>
  <w:style w:type="character" w:styleId="FollowedHyperlink">
    <w:name w:val="FollowedHyperlink"/>
    <w:basedOn w:val="DefaultParagraphFont"/>
    <w:uiPriority w:val="99"/>
    <w:semiHidden/>
    <w:unhideWhenUsed/>
    <w:rsid w:val="000B0BAA"/>
    <w:rPr>
      <w:color w:val="954F72" w:themeColor="followedHyperlink"/>
      <w:u w:val="single"/>
    </w:rPr>
  </w:style>
  <w:style w:type="paragraph" w:customStyle="1" w:styleId="title1">
    <w:name w:val="title1"/>
    <w:basedOn w:val="Normal"/>
    <w:rsid w:val="00586283"/>
    <w:pPr>
      <w:spacing w:after="0" w:line="240" w:lineRule="auto"/>
    </w:pPr>
    <w:rPr>
      <w:rFonts w:ascii="Times New Roman" w:eastAsia="Times New Roman" w:hAnsi="Times New Roman" w:cs="Times New Roman"/>
      <w:color w:val="auto"/>
      <w:sz w:val="27"/>
      <w:szCs w:val="27"/>
      <w:lang w:eastAsia="en-US"/>
    </w:rPr>
  </w:style>
  <w:style w:type="paragraph" w:styleId="PlainText">
    <w:name w:val="Plain Text"/>
    <w:basedOn w:val="Normal"/>
    <w:link w:val="PlainTextChar"/>
    <w:uiPriority w:val="99"/>
    <w:unhideWhenUsed/>
    <w:rsid w:val="00C94528"/>
    <w:pPr>
      <w:spacing w:after="0" w:line="240" w:lineRule="auto"/>
    </w:pPr>
    <w:rPr>
      <w:rFonts w:ascii="Calibri" w:eastAsiaTheme="minorHAnsi" w:hAnsi="Calibri"/>
      <w:color w:val="auto"/>
      <w:sz w:val="22"/>
      <w:szCs w:val="21"/>
      <w:lang w:eastAsia="en-US"/>
    </w:rPr>
  </w:style>
  <w:style w:type="character" w:customStyle="1" w:styleId="PlainTextChar">
    <w:name w:val="Plain Text Char"/>
    <w:basedOn w:val="DefaultParagraphFont"/>
    <w:link w:val="PlainText"/>
    <w:uiPriority w:val="99"/>
    <w:rsid w:val="00C94528"/>
    <w:rPr>
      <w:rFonts w:ascii="Calibri" w:eastAsiaTheme="minorHAnsi" w:hAnsi="Calibri"/>
      <w:color w:val="auto"/>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pappas@uabmc.edu" TargetMode="External"/><Relationship Id="rId18" Type="http://schemas.openxmlformats.org/officeDocument/2006/relationships/image" Target="media/image50.jpg"/><Relationship Id="rId26" Type="http://schemas.openxmlformats.org/officeDocument/2006/relationships/hyperlink" Target="http://funguscme.org/ASM2016_Enduring/php/register.php" TargetMode="External"/><Relationship Id="rId39" Type="http://schemas.openxmlformats.org/officeDocument/2006/relationships/hyperlink" Target="http://msgerc.org/Learning-from-the-MSGERC-2016-Biennial-meeting" TargetMode="External"/><Relationship Id="rId21" Type="http://schemas.openxmlformats.org/officeDocument/2006/relationships/image" Target="media/image7.jpg"/><Relationship Id="rId34" Type="http://schemas.openxmlformats.org/officeDocument/2006/relationships/hyperlink" Target="mailto:apeinhardt@uabmc.edu" TargetMode="External"/><Relationship Id="rId42" Type="http://schemas.openxmlformats.org/officeDocument/2006/relationships/hyperlink" Target="mailto:vnoles@uabmc.edu" TargetMode="External"/><Relationship Id="rId47" Type="http://schemas.openxmlformats.org/officeDocument/2006/relationships/hyperlink" Target="mailto:headquarters@msgerc.org" TargetMode="External"/><Relationship Id="rId50" Type="http://schemas.openxmlformats.org/officeDocument/2006/relationships/image" Target="media/image9.png"/><Relationship Id="rId55" Type="http://schemas.openxmlformats.org/officeDocument/2006/relationships/image" Target="media/image90.png"/><Relationship Id="rId63"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60.jpg"/><Relationship Id="rId29" Type="http://schemas.openxmlformats.org/officeDocument/2006/relationships/hyperlink" Target="http://funguscme.org/Toolkit2017/php/register.php" TargetMode="External"/><Relationship Id="rId41" Type="http://schemas.openxmlformats.org/officeDocument/2006/relationships/hyperlink" Target="mailto:apeinhardt@uabmc.edu" TargetMode="External"/><Relationship Id="rId54" Type="http://schemas.openxmlformats.org/officeDocument/2006/relationships/hyperlink" Target="https://twitter.com/MSG_ERC" TargetMode="External"/><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rthompson@ucdavis.edu" TargetMode="External"/><Relationship Id="rId24" Type="http://schemas.openxmlformats.org/officeDocument/2006/relationships/hyperlink" Target="http://funguscme.org/ASM2016_Enduring/php/register.php" TargetMode="External"/><Relationship Id="rId32" Type="http://schemas.openxmlformats.org/officeDocument/2006/relationships/hyperlink" Target="http://msgercdoctorfungus.com" TargetMode="External"/><Relationship Id="rId37" Type="http://schemas.openxmlformats.org/officeDocument/2006/relationships/hyperlink" Target="mailto:apeinhardt@uabmc.edu" TargetMode="External"/><Relationship Id="rId40" Type="http://schemas.openxmlformats.org/officeDocument/2006/relationships/image" Target="media/image8.emf"/><Relationship Id="rId45" Type="http://schemas.openxmlformats.org/officeDocument/2006/relationships/hyperlink" Target="mailto:apeinhardt@uabmc.edu" TargetMode="External"/><Relationship Id="rId53" Type="http://schemas.openxmlformats.org/officeDocument/2006/relationships/hyperlink" Target="https://twitter.com/DrFungus_MSGERC" TargetMode="External"/><Relationship Id="rId58" Type="http://schemas.openxmlformats.org/officeDocument/2006/relationships/hyperlink" Target="https://twitter.com/DrFungus_MSGERC" TargetMode="Externa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hyperlink" Target="mailto:ltushla@terranovamedica.com" TargetMode="External"/><Relationship Id="rId28" Type="http://schemas.openxmlformats.org/officeDocument/2006/relationships/hyperlink" Target="http://funguscme.org/Toolkit2017/php/register.php" TargetMode="External"/><Relationship Id="rId36" Type="http://schemas.openxmlformats.org/officeDocument/2006/relationships/hyperlink" Target="mailto:apeinhardt@uabmc.edu" TargetMode="External"/><Relationship Id="rId49" Type="http://schemas.openxmlformats.org/officeDocument/2006/relationships/hyperlink" Target="https://twitter.com/MSG_ERC" TargetMode="External"/><Relationship Id="rId57" Type="http://schemas.openxmlformats.org/officeDocument/2006/relationships/image" Target="media/image100.png"/><Relationship Id="rId61" Type="http://schemas.openxmlformats.org/officeDocument/2006/relationships/header" Target="header2.xml"/><Relationship Id="rId10" Type="http://schemas.openxmlformats.org/officeDocument/2006/relationships/hyperlink" Target="http://msgerc.org" TargetMode="External"/><Relationship Id="rId19" Type="http://schemas.openxmlformats.org/officeDocument/2006/relationships/image" Target="media/image6.jpg"/><Relationship Id="rId31" Type="http://schemas.openxmlformats.org/officeDocument/2006/relationships/hyperlink" Target="http://funguscme.org/Toolkit2017/php/register.php" TargetMode="External"/><Relationship Id="rId44" Type="http://schemas.openxmlformats.org/officeDocument/2006/relationships/hyperlink" Target="http://www.kassalen.org" TargetMode="External"/><Relationship Id="rId52" Type="http://schemas.openxmlformats.org/officeDocument/2006/relationships/image" Target="media/image10.pn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msgercdoctorfungus.com" TargetMode="External"/><Relationship Id="rId14" Type="http://schemas.openxmlformats.org/officeDocument/2006/relationships/hyperlink" Target="http://msgercdoctorfungus.com" TargetMode="External"/><Relationship Id="rId22" Type="http://schemas.openxmlformats.org/officeDocument/2006/relationships/hyperlink" Target="http://funguscme.org" TargetMode="External"/><Relationship Id="rId27" Type="http://schemas.openxmlformats.org/officeDocument/2006/relationships/hyperlink" Target="http://funguscme.org/ASM2016_Enduring/php/register.php" TargetMode="External"/><Relationship Id="rId30" Type="http://schemas.openxmlformats.org/officeDocument/2006/relationships/hyperlink" Target="http://funguscme.org/Toolkit2017/php/register.php" TargetMode="External"/><Relationship Id="rId35" Type="http://schemas.openxmlformats.org/officeDocument/2006/relationships/hyperlink" Target="http://msgercdoctorfungus.com" TargetMode="External"/><Relationship Id="rId43" Type="http://schemas.openxmlformats.org/officeDocument/2006/relationships/hyperlink" Target="mailto:headquarters@msgerc.org" TargetMode="External"/><Relationship Id="rId48" Type="http://schemas.openxmlformats.org/officeDocument/2006/relationships/hyperlink" Target="http://www.kassalen.org" TargetMode="External"/><Relationship Id="rId56" Type="http://schemas.openxmlformats.org/officeDocument/2006/relationships/hyperlink" Target="file:///C:\Users\cjones\AppData\Local\Microsoft\Windows\Temporary%20Internet%20Files\Content.Outlook\D1J8TSVH\linkedin.com\in\msg-erc-a02b8a117" TargetMode="External"/><Relationship Id="rId64"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hyperlink" Target="file:///C:\Users\cjones\AppData\Local\Microsoft\Windows\Temporary%20Internet%20Files\Content.Outlook\D1J8TSVH\linkedin.com\in\msg-erc-a02b8a117" TargetMode="External"/><Relationship Id="rId3" Type="http://schemas.openxmlformats.org/officeDocument/2006/relationships/settings" Target="settings.xml"/><Relationship Id="rId12" Type="http://schemas.openxmlformats.org/officeDocument/2006/relationships/hyperlink" Target="https://www.uab.edu/medicine/gorgas/" TargetMode="External"/><Relationship Id="rId17" Type="http://schemas.openxmlformats.org/officeDocument/2006/relationships/image" Target="media/image5.jpg"/><Relationship Id="rId25" Type="http://schemas.openxmlformats.org/officeDocument/2006/relationships/hyperlink" Target="http://funguscme.org/ASM2016_Enduring/php/register.php" TargetMode="External"/><Relationship Id="rId33" Type="http://schemas.openxmlformats.org/officeDocument/2006/relationships/hyperlink" Target="mailto:apeinhardt@uabmc.edu" TargetMode="External"/><Relationship Id="rId38" Type="http://schemas.openxmlformats.org/officeDocument/2006/relationships/hyperlink" Target="http://msgerc.org/Learning-from-the-MSGERC-2016-Biennial-meeting" TargetMode="External"/><Relationship Id="rId46" Type="http://schemas.openxmlformats.org/officeDocument/2006/relationships/hyperlink" Target="mailto:vnoles@uabmc.edu" TargetMode="External"/><Relationship Id="rId5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jones\AppData\Roaming\Microsoft\Templates\Newsletter%20with%20headings.dotx" TargetMode="External"/></Relationships>
</file>

<file path=word/theme/theme1.xml><?xml version="1.0" encoding="utf-8"?>
<a:theme xmlns:a="http://schemas.openxmlformats.org/drawingml/2006/main" name="Office Theme">
  <a:themeElements>
    <a:clrScheme name="Custom 86">
      <a:dk1>
        <a:sysClr val="windowText" lastClr="000000"/>
      </a:dk1>
      <a:lt1>
        <a:sysClr val="window" lastClr="FFFFFF"/>
      </a:lt1>
      <a:dk2>
        <a:srgbClr val="333333"/>
      </a:dk2>
      <a:lt2>
        <a:srgbClr val="CCCCCC"/>
      </a:lt2>
      <a:accent1>
        <a:srgbClr val="00808C"/>
      </a:accent1>
      <a:accent2>
        <a:srgbClr val="3BB369"/>
      </a:accent2>
      <a:accent3>
        <a:srgbClr val="FFA400"/>
      </a:accent3>
      <a:accent4>
        <a:srgbClr val="F16A24"/>
      </a:accent4>
      <a:accent5>
        <a:srgbClr val="C42D47"/>
      </a:accent5>
      <a:accent6>
        <a:srgbClr val="5BA5D4"/>
      </a:accent6>
      <a:hlink>
        <a:srgbClr val="0563C1"/>
      </a:hlink>
      <a:folHlink>
        <a:srgbClr val="954F72"/>
      </a:folHlink>
    </a:clrScheme>
    <a:fontScheme name="Custom 98">
      <a:majorFont>
        <a:latin typeface="Century Gothic"/>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Newsletter with headings</Template>
  <TotalTime>1</TotalTime>
  <Pages>8</Pages>
  <Words>828</Words>
  <Characters>4723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cjones</dc:creator>
  <cp:keywords/>
  <dc:description/>
  <cp:lastModifiedBy>jones.5342@osu.edu</cp:lastModifiedBy>
  <cp:revision>3</cp:revision>
  <cp:lastPrinted>2017-08-10T21:03:00Z</cp:lastPrinted>
  <dcterms:created xsi:type="dcterms:W3CDTF">2017-10-24T20:31:00Z</dcterms:created>
  <dcterms:modified xsi:type="dcterms:W3CDTF">2017-12-01T15:21:00Z</dcterms:modified>
</cp:coreProperties>
</file>